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5"/>
        <w:gridCol w:w="2410"/>
        <w:gridCol w:w="9098"/>
        <w:gridCol w:w="3039"/>
      </w:tblGrid>
      <w:tr w:rsidR="009E49B5" w14:paraId="1BCA0710" w14:textId="77777777">
        <w:trPr>
          <w:trHeight w:val="297"/>
        </w:trPr>
        <w:tc>
          <w:tcPr>
            <w:tcW w:w="15392" w:type="dxa"/>
            <w:gridSpan w:val="4"/>
            <w:shd w:val="clear" w:color="auto" w:fill="F1DBDB"/>
          </w:tcPr>
          <w:p w14:paraId="4653E6CC" w14:textId="77777777" w:rsidR="009E49B5" w:rsidRDefault="0029108F">
            <w:pPr>
              <w:pStyle w:val="TableParagraph"/>
              <w:spacing w:before="6" w:line="271" w:lineRule="exact"/>
              <w:ind w:left="12"/>
              <w:jc w:val="center"/>
              <w:rPr>
                <w:sz w:val="24"/>
              </w:rPr>
            </w:pPr>
            <w:r>
              <w:rPr>
                <w:sz w:val="24"/>
              </w:rPr>
              <w:t>Year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1</w:t>
            </w:r>
          </w:p>
        </w:tc>
      </w:tr>
      <w:tr w:rsidR="009E49B5" w14:paraId="7EF88B98" w14:textId="77777777">
        <w:trPr>
          <w:trHeight w:val="537"/>
        </w:trPr>
        <w:tc>
          <w:tcPr>
            <w:tcW w:w="845" w:type="dxa"/>
            <w:shd w:val="clear" w:color="auto" w:fill="F1DBDB"/>
          </w:tcPr>
          <w:p w14:paraId="307DBA52" w14:textId="77777777" w:rsidR="009E49B5" w:rsidRDefault="0029108F">
            <w:pPr>
              <w:pStyle w:val="TableParagraph"/>
              <w:spacing w:line="270" w:lineRule="atLeast"/>
              <w:ind w:left="369" w:right="106" w:hanging="183"/>
              <w:rPr>
                <w:b/>
              </w:rPr>
            </w:pPr>
            <w:r>
              <w:rPr>
                <w:b/>
                <w:spacing w:val="-4"/>
              </w:rPr>
              <w:t xml:space="preserve">Term </w:t>
            </w:r>
            <w:r>
              <w:rPr>
                <w:b/>
                <w:spacing w:val="-10"/>
              </w:rPr>
              <w:t>1</w:t>
            </w:r>
          </w:p>
        </w:tc>
        <w:tc>
          <w:tcPr>
            <w:tcW w:w="2410" w:type="dxa"/>
            <w:shd w:val="clear" w:color="auto" w:fill="F1DBDB"/>
          </w:tcPr>
          <w:p w14:paraId="62619688" w14:textId="77777777" w:rsidR="009E49B5" w:rsidRDefault="0029108F">
            <w:pPr>
              <w:pStyle w:val="TableParagraph"/>
              <w:spacing w:before="2"/>
              <w:ind w:left="14"/>
              <w:jc w:val="center"/>
              <w:rPr>
                <w:b/>
              </w:rPr>
            </w:pPr>
            <w:r>
              <w:rPr>
                <w:b/>
                <w:spacing w:val="-2"/>
              </w:rPr>
              <w:t>Topic</w:t>
            </w:r>
          </w:p>
        </w:tc>
        <w:tc>
          <w:tcPr>
            <w:tcW w:w="9098" w:type="dxa"/>
            <w:shd w:val="clear" w:color="auto" w:fill="F1DBDB"/>
          </w:tcPr>
          <w:p w14:paraId="54D8C8D4" w14:textId="77777777" w:rsidR="009E49B5" w:rsidRDefault="0029108F">
            <w:pPr>
              <w:pStyle w:val="TableParagraph"/>
              <w:spacing w:before="2"/>
              <w:ind w:left="7"/>
              <w:jc w:val="center"/>
              <w:rPr>
                <w:b/>
              </w:rPr>
            </w:pPr>
            <w:r>
              <w:rPr>
                <w:b/>
              </w:rPr>
              <w:t>In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this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unit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work,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students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learn...</w:t>
            </w:r>
          </w:p>
        </w:tc>
        <w:tc>
          <w:tcPr>
            <w:tcW w:w="3039" w:type="dxa"/>
            <w:shd w:val="clear" w:color="auto" w:fill="F1DBDB"/>
          </w:tcPr>
          <w:p w14:paraId="1B9D5CA9" w14:textId="77777777" w:rsidR="009E49B5" w:rsidRDefault="0029108F">
            <w:pPr>
              <w:pStyle w:val="TableParagraph"/>
              <w:spacing w:line="270" w:lineRule="atLeast"/>
              <w:ind w:left="615" w:right="171" w:hanging="288"/>
              <w:rPr>
                <w:b/>
              </w:rPr>
            </w:pPr>
            <w:r>
              <w:rPr>
                <w:b/>
              </w:rPr>
              <w:t>Quality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Assured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resources to support planning</w:t>
            </w:r>
          </w:p>
        </w:tc>
      </w:tr>
      <w:tr w:rsidR="009E49B5" w14:paraId="36FF56A2" w14:textId="77777777">
        <w:trPr>
          <w:trHeight w:val="2026"/>
        </w:trPr>
        <w:tc>
          <w:tcPr>
            <w:tcW w:w="845" w:type="dxa"/>
            <w:vMerge w:val="restart"/>
            <w:shd w:val="clear" w:color="auto" w:fill="F1DBDB"/>
            <w:textDirection w:val="btLr"/>
          </w:tcPr>
          <w:p w14:paraId="20103C02" w14:textId="77777777" w:rsidR="009E49B5" w:rsidRDefault="0029108F">
            <w:pPr>
              <w:pStyle w:val="TableParagraph"/>
              <w:spacing w:before="112"/>
              <w:ind w:left="11"/>
              <w:jc w:val="center"/>
              <w:rPr>
                <w:b/>
              </w:rPr>
            </w:pPr>
            <w:r>
              <w:t>Autumn</w:t>
            </w:r>
            <w:r>
              <w:rPr>
                <w:spacing w:val="-4"/>
              </w:rPr>
              <w:t xml:space="preserve"> </w:t>
            </w:r>
            <w:r>
              <w:t>—</w:t>
            </w:r>
            <w:r>
              <w:rPr>
                <w:spacing w:val="-2"/>
              </w:rPr>
              <w:t xml:space="preserve"> </w:t>
            </w:r>
            <w:r>
              <w:rPr>
                <w:b/>
                <w:spacing w:val="-2"/>
              </w:rPr>
              <w:t>Relationships</w:t>
            </w:r>
          </w:p>
        </w:tc>
        <w:tc>
          <w:tcPr>
            <w:tcW w:w="2410" w:type="dxa"/>
            <w:tcBorders>
              <w:bottom w:val="nil"/>
            </w:tcBorders>
          </w:tcPr>
          <w:p w14:paraId="29DAE0E2" w14:textId="77777777" w:rsidR="009E49B5" w:rsidRDefault="0029108F">
            <w:pPr>
              <w:pStyle w:val="TableParagraph"/>
              <w:ind w:left="105" w:right="1144"/>
              <w:rPr>
                <w:b/>
              </w:rPr>
            </w:pPr>
            <w:r>
              <w:rPr>
                <w:b/>
              </w:rPr>
              <w:t>Families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and </w:t>
            </w:r>
            <w:r>
              <w:rPr>
                <w:b/>
                <w:spacing w:val="-2"/>
              </w:rPr>
              <w:t>friendships</w:t>
            </w:r>
          </w:p>
          <w:p w14:paraId="4CF214DE" w14:textId="77777777" w:rsidR="009E49B5" w:rsidRDefault="0029108F">
            <w:pPr>
              <w:pStyle w:val="TableParagraph"/>
              <w:ind w:left="105" w:right="115"/>
            </w:pPr>
            <w:r>
              <w:t>Roles of different people;</w:t>
            </w:r>
            <w:r>
              <w:rPr>
                <w:spacing w:val="-13"/>
              </w:rPr>
              <w:t xml:space="preserve"> </w:t>
            </w:r>
            <w:r>
              <w:t>families;</w:t>
            </w:r>
            <w:r>
              <w:rPr>
                <w:spacing w:val="-12"/>
              </w:rPr>
              <w:t xml:space="preserve"> </w:t>
            </w:r>
            <w:r>
              <w:t>feeling cared for</w:t>
            </w:r>
          </w:p>
          <w:p w14:paraId="7E176F86" w14:textId="77777777" w:rsidR="009E49B5" w:rsidRDefault="0029108F">
            <w:pPr>
              <w:pStyle w:val="TableParagraph"/>
              <w:ind w:left="105" w:right="115"/>
            </w:pPr>
            <w:r>
              <w:t>PoS</w:t>
            </w:r>
            <w:r>
              <w:rPr>
                <w:spacing w:val="-10"/>
              </w:rPr>
              <w:t xml:space="preserve"> </w:t>
            </w:r>
            <w:r>
              <w:t>Refs:</w:t>
            </w:r>
            <w:r>
              <w:rPr>
                <w:spacing w:val="-10"/>
              </w:rPr>
              <w:t xml:space="preserve"> </w:t>
            </w:r>
            <w:r>
              <w:t>R1,</w:t>
            </w:r>
            <w:r>
              <w:rPr>
                <w:spacing w:val="-7"/>
              </w:rPr>
              <w:t xml:space="preserve"> </w:t>
            </w:r>
            <w:r>
              <w:t>R2,</w:t>
            </w:r>
            <w:r>
              <w:rPr>
                <w:spacing w:val="-7"/>
              </w:rPr>
              <w:t xml:space="preserve"> </w:t>
            </w:r>
            <w:r>
              <w:t>R3,</w:t>
            </w:r>
            <w:r>
              <w:rPr>
                <w:spacing w:val="-7"/>
              </w:rPr>
              <w:t xml:space="preserve"> </w:t>
            </w:r>
            <w:r>
              <w:t xml:space="preserve">R4, </w:t>
            </w:r>
            <w:r>
              <w:rPr>
                <w:spacing w:val="-6"/>
              </w:rPr>
              <w:t>R5</w:t>
            </w:r>
          </w:p>
        </w:tc>
        <w:tc>
          <w:tcPr>
            <w:tcW w:w="9098" w:type="dxa"/>
            <w:vMerge w:val="restart"/>
          </w:tcPr>
          <w:p w14:paraId="641E5094" w14:textId="77777777" w:rsidR="009E49B5" w:rsidRDefault="0029108F">
            <w:pPr>
              <w:pStyle w:val="TableParagraph"/>
              <w:numPr>
                <w:ilvl w:val="0"/>
                <w:numId w:val="13"/>
              </w:numPr>
              <w:tabs>
                <w:tab w:val="left" w:pos="471"/>
              </w:tabs>
              <w:ind w:right="760"/>
              <w:rPr>
                <w:rFonts w:ascii="Verdana" w:hAnsi="Verdana"/>
              </w:rPr>
            </w:pPr>
            <w:r>
              <w:t>To</w:t>
            </w:r>
            <w:r>
              <w:rPr>
                <w:spacing w:val="-6"/>
              </w:rPr>
              <w:t xml:space="preserve"> </w:t>
            </w:r>
            <w:r>
              <w:t>know</w:t>
            </w:r>
            <w:r>
              <w:rPr>
                <w:spacing w:val="-4"/>
              </w:rPr>
              <w:t xml:space="preserve"> </w:t>
            </w:r>
            <w:r>
              <w:t>about</w:t>
            </w:r>
            <w:r>
              <w:rPr>
                <w:spacing w:val="-7"/>
              </w:rPr>
              <w:t xml:space="preserve"> </w:t>
            </w:r>
            <w:r>
              <w:t>people</w:t>
            </w:r>
            <w:r>
              <w:rPr>
                <w:spacing w:val="-5"/>
              </w:rPr>
              <w:t xml:space="preserve"> </w:t>
            </w:r>
            <w:r>
              <w:t>who</w:t>
            </w:r>
            <w:r>
              <w:rPr>
                <w:spacing w:val="-2"/>
              </w:rPr>
              <w:t xml:space="preserve"> </w:t>
            </w:r>
            <w:r>
              <w:t>care</w:t>
            </w:r>
            <w:r>
              <w:rPr>
                <w:spacing w:val="-5"/>
              </w:rPr>
              <w:t xml:space="preserve"> </w:t>
            </w:r>
            <w:r>
              <w:t>for</w:t>
            </w:r>
            <w:r>
              <w:rPr>
                <w:spacing w:val="-5"/>
              </w:rPr>
              <w:t xml:space="preserve"> </w:t>
            </w:r>
            <w:r>
              <w:t>them,</w:t>
            </w:r>
            <w:r>
              <w:rPr>
                <w:spacing w:val="-3"/>
              </w:rPr>
              <w:t xml:space="preserve"> </w:t>
            </w:r>
            <w:r>
              <w:t>e.g.</w:t>
            </w:r>
            <w:r>
              <w:rPr>
                <w:spacing w:val="-4"/>
              </w:rPr>
              <w:t xml:space="preserve"> </w:t>
            </w:r>
            <w:r>
              <w:t>parents,</w:t>
            </w:r>
            <w:r>
              <w:rPr>
                <w:spacing w:val="-3"/>
              </w:rPr>
              <w:t xml:space="preserve"> </w:t>
            </w:r>
            <w:r>
              <w:t>siblings,</w:t>
            </w:r>
            <w:r>
              <w:rPr>
                <w:spacing w:val="-3"/>
              </w:rPr>
              <w:t xml:space="preserve"> </w:t>
            </w:r>
            <w:r>
              <w:t>grandparents,</w:t>
            </w:r>
            <w:r>
              <w:rPr>
                <w:spacing w:val="-3"/>
              </w:rPr>
              <w:t xml:space="preserve"> </w:t>
            </w:r>
            <w:r>
              <w:t>relatives, friends, teachers</w:t>
            </w:r>
          </w:p>
          <w:p w14:paraId="7A0622FE" w14:textId="77777777" w:rsidR="009E49B5" w:rsidRDefault="0029108F">
            <w:pPr>
              <w:pStyle w:val="TableParagraph"/>
              <w:numPr>
                <w:ilvl w:val="0"/>
                <w:numId w:val="13"/>
              </w:numPr>
              <w:tabs>
                <w:tab w:val="left" w:pos="470"/>
              </w:tabs>
              <w:spacing w:line="278" w:lineRule="exact"/>
              <w:ind w:left="470" w:hanging="360"/>
              <w:rPr>
                <w:rFonts w:ascii="Verdana" w:hAnsi="Verdana"/>
              </w:rPr>
            </w:pPr>
            <w:r>
              <w:t>To</w:t>
            </w:r>
            <w:r>
              <w:rPr>
                <w:spacing w:val="-8"/>
              </w:rPr>
              <w:t xml:space="preserve"> </w:t>
            </w:r>
            <w:r>
              <w:t>know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1"/>
              </w:rPr>
              <w:t xml:space="preserve"> </w:t>
            </w:r>
            <w:r>
              <w:t>role</w:t>
            </w:r>
            <w:r>
              <w:rPr>
                <w:spacing w:val="-5"/>
              </w:rPr>
              <w:t xml:space="preserve"> </w:t>
            </w:r>
            <w:r>
              <w:t>these</w:t>
            </w:r>
            <w:r>
              <w:rPr>
                <w:spacing w:val="-4"/>
              </w:rPr>
              <w:t xml:space="preserve"> </w:t>
            </w:r>
            <w:r>
              <w:t>different</w:t>
            </w:r>
            <w:r>
              <w:rPr>
                <w:spacing w:val="-8"/>
              </w:rPr>
              <w:t xml:space="preserve"> </w:t>
            </w:r>
            <w:r>
              <w:t>people</w:t>
            </w:r>
            <w:r>
              <w:rPr>
                <w:spacing w:val="-4"/>
              </w:rPr>
              <w:t xml:space="preserve"> </w:t>
            </w:r>
            <w:r>
              <w:t>play</w:t>
            </w:r>
            <w:r>
              <w:rPr>
                <w:spacing w:val="-5"/>
              </w:rPr>
              <w:t xml:space="preserve"> </w:t>
            </w:r>
            <w:r>
              <w:t>in</w:t>
            </w:r>
            <w:r>
              <w:rPr>
                <w:spacing w:val="-5"/>
              </w:rPr>
              <w:t xml:space="preserve"> </w:t>
            </w:r>
            <w:r>
              <w:t>children’s</w:t>
            </w:r>
            <w:r>
              <w:rPr>
                <w:spacing w:val="-5"/>
              </w:rPr>
              <w:t xml:space="preserve"> </w:t>
            </w:r>
            <w:r>
              <w:t>lives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how</w:t>
            </w:r>
            <w:r>
              <w:rPr>
                <w:spacing w:val="-5"/>
              </w:rPr>
              <w:t xml:space="preserve"> </w:t>
            </w:r>
            <w:r>
              <w:t>they</w:t>
            </w:r>
            <w:r>
              <w:rPr>
                <w:spacing w:val="-3"/>
              </w:rPr>
              <w:t xml:space="preserve"> </w:t>
            </w:r>
            <w:r>
              <w:t>care</w:t>
            </w:r>
            <w:r>
              <w:rPr>
                <w:spacing w:val="-5"/>
              </w:rPr>
              <w:t xml:space="preserve"> </w:t>
            </w:r>
            <w:r>
              <w:t xml:space="preserve">for </w:t>
            </w:r>
            <w:r>
              <w:rPr>
                <w:spacing w:val="-4"/>
              </w:rPr>
              <w:t>them</w:t>
            </w:r>
          </w:p>
          <w:p w14:paraId="58795352" w14:textId="77777777" w:rsidR="009E49B5" w:rsidRDefault="0029108F">
            <w:pPr>
              <w:pStyle w:val="TableParagraph"/>
              <w:numPr>
                <w:ilvl w:val="0"/>
                <w:numId w:val="13"/>
              </w:numPr>
              <w:tabs>
                <w:tab w:val="left" w:pos="471"/>
              </w:tabs>
              <w:spacing w:line="244" w:lineRule="auto"/>
              <w:ind w:right="140"/>
              <w:rPr>
                <w:rFonts w:ascii="Verdana" w:hAnsi="Verdana"/>
              </w:rPr>
            </w:pPr>
            <w:r>
              <w:t>To</w:t>
            </w:r>
            <w:r>
              <w:rPr>
                <w:spacing w:val="-4"/>
              </w:rPr>
              <w:t xml:space="preserve"> </w:t>
            </w:r>
            <w:r>
              <w:t>know</w:t>
            </w:r>
            <w:r>
              <w:rPr>
                <w:spacing w:val="-2"/>
              </w:rPr>
              <w:t xml:space="preserve"> </w:t>
            </w:r>
            <w:r>
              <w:t>what</w:t>
            </w:r>
            <w:r>
              <w:rPr>
                <w:spacing w:val="-1"/>
              </w:rPr>
              <w:t xml:space="preserve"> </w:t>
            </w:r>
            <w:r>
              <w:t>it</w:t>
            </w:r>
            <w:r>
              <w:rPr>
                <w:spacing w:val="-5"/>
              </w:rPr>
              <w:t xml:space="preserve"> </w:t>
            </w:r>
            <w:r>
              <w:t>means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be a</w:t>
            </w:r>
            <w:r>
              <w:rPr>
                <w:spacing w:val="-3"/>
              </w:rPr>
              <w:t xml:space="preserve"> </w:t>
            </w:r>
            <w:r>
              <w:t>family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how</w:t>
            </w:r>
            <w:r>
              <w:rPr>
                <w:spacing w:val="-3"/>
              </w:rPr>
              <w:t xml:space="preserve"> </w:t>
            </w:r>
            <w:r>
              <w:t>families</w:t>
            </w:r>
            <w:r>
              <w:rPr>
                <w:spacing w:val="-3"/>
              </w:rPr>
              <w:t xml:space="preserve"> </w:t>
            </w:r>
            <w:r>
              <w:t>are</w:t>
            </w:r>
            <w:r>
              <w:rPr>
                <w:spacing w:val="-3"/>
              </w:rPr>
              <w:t xml:space="preserve"> </w:t>
            </w:r>
            <w:r>
              <w:t>different,</w:t>
            </w:r>
            <w:r>
              <w:rPr>
                <w:spacing w:val="-1"/>
              </w:rPr>
              <w:t xml:space="preserve"> </w:t>
            </w:r>
            <w:r>
              <w:t>e.g.</w:t>
            </w:r>
            <w:r>
              <w:rPr>
                <w:spacing w:val="-2"/>
              </w:rPr>
              <w:t xml:space="preserve"> </w:t>
            </w:r>
            <w:r>
              <w:t>single</w:t>
            </w:r>
            <w:r>
              <w:rPr>
                <w:spacing w:val="-3"/>
              </w:rPr>
              <w:t xml:space="preserve"> </w:t>
            </w:r>
            <w:r>
              <w:t>parents,</w:t>
            </w:r>
            <w:r>
              <w:rPr>
                <w:spacing w:val="-1"/>
              </w:rPr>
              <w:t xml:space="preserve"> </w:t>
            </w:r>
            <w:r>
              <w:t>same- sex parents, etc.</w:t>
            </w:r>
          </w:p>
          <w:p w14:paraId="417E641B" w14:textId="77777777" w:rsidR="009E49B5" w:rsidRDefault="0029108F">
            <w:pPr>
              <w:pStyle w:val="TableParagraph"/>
              <w:numPr>
                <w:ilvl w:val="0"/>
                <w:numId w:val="13"/>
              </w:numPr>
              <w:tabs>
                <w:tab w:val="left" w:pos="471"/>
              </w:tabs>
              <w:ind w:right="449"/>
              <w:rPr>
                <w:rFonts w:ascii="Verdana" w:hAnsi="Verdana"/>
              </w:rPr>
            </w:pPr>
            <w:r>
              <w:t>To</w:t>
            </w:r>
            <w:r>
              <w:rPr>
                <w:spacing w:val="-5"/>
              </w:rPr>
              <w:t xml:space="preserve"> </w:t>
            </w:r>
            <w:r>
              <w:t>know</w:t>
            </w:r>
            <w:r>
              <w:rPr>
                <w:spacing w:val="-3"/>
              </w:rPr>
              <w:t xml:space="preserve"> </w:t>
            </w:r>
            <w:r>
              <w:t>about</w:t>
            </w:r>
            <w:r>
              <w:rPr>
                <w:spacing w:val="-6"/>
              </w:rPr>
              <w:t xml:space="preserve"> </w:t>
            </w:r>
            <w:r>
              <w:t>the importance</w:t>
            </w:r>
            <w:r>
              <w:rPr>
                <w:spacing w:val="-4"/>
              </w:rPr>
              <w:t xml:space="preserve"> </w:t>
            </w:r>
            <w:r>
              <w:t>of telling</w:t>
            </w:r>
            <w:r>
              <w:rPr>
                <w:spacing w:val="-3"/>
              </w:rPr>
              <w:t xml:space="preserve"> </w:t>
            </w:r>
            <w:r>
              <w:t>someone,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how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tell</w:t>
            </w:r>
            <w:r>
              <w:rPr>
                <w:spacing w:val="-2"/>
              </w:rPr>
              <w:t xml:space="preserve"> </w:t>
            </w:r>
            <w:r>
              <w:t>them</w:t>
            </w:r>
            <w:r>
              <w:rPr>
                <w:spacing w:val="-1"/>
              </w:rPr>
              <w:t xml:space="preserve"> </w:t>
            </w:r>
            <w:r>
              <w:t>if</w:t>
            </w:r>
            <w:r>
              <w:rPr>
                <w:spacing w:val="-4"/>
              </w:rPr>
              <w:t xml:space="preserve"> </w:t>
            </w:r>
            <w:r>
              <w:t>they</w:t>
            </w:r>
            <w:r>
              <w:rPr>
                <w:spacing w:val="-3"/>
              </w:rPr>
              <w:t xml:space="preserve"> </w:t>
            </w:r>
            <w:r>
              <w:t>are</w:t>
            </w:r>
            <w:r>
              <w:rPr>
                <w:spacing w:val="-4"/>
              </w:rPr>
              <w:t xml:space="preserve"> </w:t>
            </w:r>
            <w:r>
              <w:t>worried about something in their family</w:t>
            </w:r>
          </w:p>
          <w:p w14:paraId="28D32831" w14:textId="77777777" w:rsidR="009E49B5" w:rsidRDefault="0029108F">
            <w:pPr>
              <w:pStyle w:val="TableParagraph"/>
              <w:spacing w:before="186" w:line="268" w:lineRule="exact"/>
            </w:pPr>
            <w:r>
              <w:rPr>
                <w:color w:val="00AF50"/>
              </w:rPr>
              <w:t>Mutual</w:t>
            </w:r>
            <w:r>
              <w:rPr>
                <w:color w:val="00AF50"/>
                <w:spacing w:val="-7"/>
              </w:rPr>
              <w:t xml:space="preserve"> </w:t>
            </w:r>
            <w:r>
              <w:rPr>
                <w:color w:val="00AF50"/>
                <w:spacing w:val="-2"/>
              </w:rPr>
              <w:t>Respect</w:t>
            </w:r>
          </w:p>
          <w:p w14:paraId="47B9A51C" w14:textId="77777777" w:rsidR="009E49B5" w:rsidRDefault="0029108F">
            <w:pPr>
              <w:pStyle w:val="TableParagraph"/>
              <w:numPr>
                <w:ilvl w:val="0"/>
                <w:numId w:val="13"/>
              </w:numPr>
              <w:tabs>
                <w:tab w:val="left" w:pos="470"/>
              </w:tabs>
              <w:spacing w:line="278" w:lineRule="exact"/>
              <w:ind w:left="470" w:hanging="360"/>
              <w:rPr>
                <w:rFonts w:ascii="Verdana" w:hAnsi="Verdana"/>
                <w:color w:val="00AF50"/>
              </w:rPr>
            </w:pPr>
            <w:r>
              <w:rPr>
                <w:color w:val="00AF50"/>
              </w:rPr>
              <w:t>Working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as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a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family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to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create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an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  <w:spacing w:val="-2"/>
              </w:rPr>
              <w:t>environment</w:t>
            </w:r>
          </w:p>
          <w:p w14:paraId="37FFFDB0" w14:textId="77777777" w:rsidR="009E49B5" w:rsidRDefault="0029108F">
            <w:pPr>
              <w:pStyle w:val="TableParagraph"/>
              <w:numPr>
                <w:ilvl w:val="0"/>
                <w:numId w:val="13"/>
              </w:numPr>
              <w:tabs>
                <w:tab w:val="left" w:pos="470"/>
              </w:tabs>
              <w:spacing w:line="279" w:lineRule="exact"/>
              <w:ind w:left="470" w:hanging="360"/>
              <w:rPr>
                <w:rFonts w:ascii="Verdana" w:hAnsi="Verdana"/>
                <w:color w:val="00AF50"/>
              </w:rPr>
            </w:pPr>
            <w:r>
              <w:rPr>
                <w:color w:val="00AF50"/>
              </w:rPr>
              <w:t>Children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</w:rPr>
              <w:t>learn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about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different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</w:rPr>
              <w:t>families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and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ways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of</w:t>
            </w:r>
            <w:r>
              <w:rPr>
                <w:color w:val="00AF50"/>
                <w:spacing w:val="-4"/>
              </w:rPr>
              <w:t xml:space="preserve"> life.</w:t>
            </w:r>
          </w:p>
          <w:p w14:paraId="72B40C98" w14:textId="77777777" w:rsidR="009E49B5" w:rsidRDefault="0029108F">
            <w:pPr>
              <w:pStyle w:val="TableParagraph"/>
              <w:numPr>
                <w:ilvl w:val="0"/>
                <w:numId w:val="13"/>
              </w:numPr>
              <w:tabs>
                <w:tab w:val="left" w:pos="471"/>
              </w:tabs>
              <w:spacing w:line="244" w:lineRule="auto"/>
              <w:ind w:right="318"/>
              <w:rPr>
                <w:rFonts w:ascii="Verdana" w:hAnsi="Verdana"/>
              </w:rPr>
            </w:pPr>
            <w:r>
              <w:rPr>
                <w:color w:val="00AF50"/>
              </w:rPr>
              <w:t>Children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recognise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similarities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and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differences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between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themselves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and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others.</w:t>
            </w:r>
            <w:r>
              <w:rPr>
                <w:color w:val="00AF50"/>
                <w:spacing w:val="-2"/>
              </w:rPr>
              <w:t xml:space="preserve"> </w:t>
            </w:r>
            <w:r>
              <w:rPr>
                <w:color w:val="00AF50"/>
              </w:rPr>
              <w:t>For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example, learning about different types of family units</w:t>
            </w:r>
          </w:p>
        </w:tc>
        <w:tc>
          <w:tcPr>
            <w:tcW w:w="3039" w:type="dxa"/>
            <w:vMerge w:val="restart"/>
          </w:tcPr>
          <w:p w14:paraId="00542440" w14:textId="77777777" w:rsidR="009E49B5" w:rsidRDefault="009E49B5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9E49B5" w14:paraId="4A219620" w14:textId="77777777">
        <w:trPr>
          <w:trHeight w:val="1721"/>
        </w:trPr>
        <w:tc>
          <w:tcPr>
            <w:tcW w:w="845" w:type="dxa"/>
            <w:vMerge/>
            <w:tcBorders>
              <w:top w:val="nil"/>
            </w:tcBorders>
            <w:shd w:val="clear" w:color="auto" w:fill="F1DBDB"/>
            <w:textDirection w:val="btLr"/>
          </w:tcPr>
          <w:p w14:paraId="7CAB6535" w14:textId="77777777" w:rsidR="009E49B5" w:rsidRDefault="009E49B5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  <w:tcBorders>
              <w:top w:val="nil"/>
            </w:tcBorders>
          </w:tcPr>
          <w:p w14:paraId="5656A11B" w14:textId="77777777" w:rsidR="009E49B5" w:rsidRDefault="0029108F">
            <w:pPr>
              <w:pStyle w:val="TableParagraph"/>
              <w:spacing w:before="110"/>
              <w:ind w:left="105" w:right="268"/>
              <w:jc w:val="both"/>
            </w:pPr>
            <w:r>
              <w:rPr>
                <w:color w:val="00AF50"/>
              </w:rPr>
              <w:t>British Values: Mutual Respect</w:t>
            </w:r>
            <w:r>
              <w:rPr>
                <w:color w:val="00AF50"/>
                <w:spacing w:val="-13"/>
              </w:rPr>
              <w:t xml:space="preserve"> </w:t>
            </w:r>
            <w:r>
              <w:rPr>
                <w:color w:val="00AF50"/>
              </w:rPr>
              <w:t>and</w:t>
            </w:r>
            <w:r>
              <w:rPr>
                <w:color w:val="00AF50"/>
                <w:spacing w:val="-12"/>
              </w:rPr>
              <w:t xml:space="preserve"> </w:t>
            </w:r>
            <w:r>
              <w:rPr>
                <w:color w:val="00AF50"/>
              </w:rPr>
              <w:t>Tolerance of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</w:rPr>
              <w:t>Different</w:t>
            </w:r>
            <w:r>
              <w:rPr>
                <w:color w:val="00AF50"/>
                <w:spacing w:val="-9"/>
              </w:rPr>
              <w:t xml:space="preserve"> </w:t>
            </w:r>
            <w:r>
              <w:rPr>
                <w:color w:val="00AF50"/>
              </w:rPr>
              <w:t>Faiths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</w:rPr>
              <w:t xml:space="preserve">and </w:t>
            </w:r>
            <w:r>
              <w:rPr>
                <w:color w:val="00AF50"/>
                <w:spacing w:val="-2"/>
              </w:rPr>
              <w:t>Beliefs</w:t>
            </w:r>
          </w:p>
        </w:tc>
        <w:tc>
          <w:tcPr>
            <w:tcW w:w="9098" w:type="dxa"/>
            <w:vMerge/>
            <w:tcBorders>
              <w:top w:val="nil"/>
            </w:tcBorders>
          </w:tcPr>
          <w:p w14:paraId="546F7694" w14:textId="77777777" w:rsidR="009E49B5" w:rsidRDefault="009E49B5">
            <w:pPr>
              <w:rPr>
                <w:sz w:val="2"/>
                <w:szCs w:val="2"/>
              </w:rPr>
            </w:pPr>
          </w:p>
        </w:tc>
        <w:tc>
          <w:tcPr>
            <w:tcW w:w="3039" w:type="dxa"/>
            <w:vMerge/>
            <w:tcBorders>
              <w:top w:val="nil"/>
            </w:tcBorders>
          </w:tcPr>
          <w:p w14:paraId="5324E993" w14:textId="77777777" w:rsidR="009E49B5" w:rsidRDefault="009E49B5">
            <w:pPr>
              <w:rPr>
                <w:sz w:val="2"/>
                <w:szCs w:val="2"/>
              </w:rPr>
            </w:pPr>
          </w:p>
        </w:tc>
      </w:tr>
      <w:tr w:rsidR="009E49B5" w14:paraId="44725FA9" w14:textId="77777777">
        <w:trPr>
          <w:trHeight w:val="2333"/>
        </w:trPr>
        <w:tc>
          <w:tcPr>
            <w:tcW w:w="845" w:type="dxa"/>
            <w:vMerge/>
            <w:tcBorders>
              <w:top w:val="nil"/>
            </w:tcBorders>
            <w:shd w:val="clear" w:color="auto" w:fill="F1DBDB"/>
            <w:textDirection w:val="btLr"/>
          </w:tcPr>
          <w:p w14:paraId="05892EC8" w14:textId="77777777" w:rsidR="009E49B5" w:rsidRDefault="009E49B5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  <w:tcBorders>
              <w:bottom w:val="nil"/>
            </w:tcBorders>
          </w:tcPr>
          <w:p w14:paraId="7AD46A5F" w14:textId="77777777" w:rsidR="009E49B5" w:rsidRDefault="0029108F">
            <w:pPr>
              <w:pStyle w:val="TableParagraph"/>
              <w:spacing w:before="1"/>
              <w:ind w:left="105" w:right="115"/>
            </w:pPr>
            <w:r>
              <w:rPr>
                <w:b/>
              </w:rPr>
              <w:t xml:space="preserve">Safe relationships </w:t>
            </w:r>
            <w:r>
              <w:t>Recognising</w:t>
            </w:r>
            <w:r>
              <w:rPr>
                <w:spacing w:val="-13"/>
              </w:rPr>
              <w:t xml:space="preserve"> </w:t>
            </w:r>
            <w:r>
              <w:t>privacy; staying</w:t>
            </w:r>
            <w:r>
              <w:rPr>
                <w:spacing w:val="-13"/>
              </w:rPr>
              <w:t xml:space="preserve"> </w:t>
            </w:r>
            <w:r>
              <w:t>safe;</w:t>
            </w:r>
            <w:r>
              <w:rPr>
                <w:spacing w:val="-12"/>
              </w:rPr>
              <w:t xml:space="preserve"> </w:t>
            </w:r>
            <w:r>
              <w:t xml:space="preserve">seeking </w:t>
            </w:r>
            <w:r>
              <w:rPr>
                <w:spacing w:val="-2"/>
              </w:rPr>
              <w:t>permission</w:t>
            </w:r>
          </w:p>
          <w:p w14:paraId="4201B5CC" w14:textId="77777777" w:rsidR="009E49B5" w:rsidRDefault="0029108F">
            <w:pPr>
              <w:pStyle w:val="TableParagraph"/>
              <w:spacing w:before="2"/>
              <w:ind w:left="105" w:right="115"/>
            </w:pPr>
            <w:r>
              <w:t>PoS</w:t>
            </w:r>
            <w:r>
              <w:rPr>
                <w:spacing w:val="-12"/>
              </w:rPr>
              <w:t xml:space="preserve"> </w:t>
            </w:r>
            <w:r>
              <w:t>Refs:</w:t>
            </w:r>
            <w:r>
              <w:rPr>
                <w:spacing w:val="-12"/>
              </w:rPr>
              <w:t xml:space="preserve"> </w:t>
            </w:r>
            <w:r>
              <w:t>R10,</w:t>
            </w:r>
            <w:r>
              <w:rPr>
                <w:spacing w:val="-10"/>
              </w:rPr>
              <w:t xml:space="preserve"> </w:t>
            </w:r>
            <w:r>
              <w:t>R13,</w:t>
            </w:r>
            <w:r>
              <w:rPr>
                <w:spacing w:val="-10"/>
              </w:rPr>
              <w:t xml:space="preserve"> </w:t>
            </w:r>
            <w:r>
              <w:t>R15, R16, R17</w:t>
            </w:r>
          </w:p>
        </w:tc>
        <w:tc>
          <w:tcPr>
            <w:tcW w:w="9098" w:type="dxa"/>
            <w:tcBorders>
              <w:bottom w:val="nil"/>
            </w:tcBorders>
          </w:tcPr>
          <w:p w14:paraId="56A8338B" w14:textId="77777777" w:rsidR="009E49B5" w:rsidRDefault="0029108F">
            <w:pPr>
              <w:pStyle w:val="TableParagraph"/>
              <w:numPr>
                <w:ilvl w:val="0"/>
                <w:numId w:val="12"/>
              </w:numPr>
              <w:tabs>
                <w:tab w:val="left" w:pos="470"/>
              </w:tabs>
              <w:spacing w:line="280" w:lineRule="exact"/>
              <w:ind w:left="470" w:hanging="360"/>
            </w:pPr>
            <w:r>
              <w:t>To</w:t>
            </w:r>
            <w:r>
              <w:rPr>
                <w:spacing w:val="-8"/>
              </w:rPr>
              <w:t xml:space="preserve"> </w:t>
            </w:r>
            <w:r>
              <w:t>know</w:t>
            </w:r>
            <w:r>
              <w:rPr>
                <w:spacing w:val="-3"/>
              </w:rPr>
              <w:t xml:space="preserve"> </w:t>
            </w:r>
            <w:r>
              <w:t>about</w:t>
            </w:r>
            <w:r>
              <w:rPr>
                <w:spacing w:val="-6"/>
              </w:rPr>
              <w:t xml:space="preserve"> </w:t>
            </w:r>
            <w:r>
              <w:t>situations</w:t>
            </w:r>
            <w:r>
              <w:rPr>
                <w:spacing w:val="-4"/>
              </w:rPr>
              <w:t xml:space="preserve"> </w:t>
            </w:r>
            <w:r>
              <w:t>when</w:t>
            </w:r>
            <w:r>
              <w:rPr>
                <w:spacing w:val="-5"/>
              </w:rPr>
              <w:t xml:space="preserve"> </w:t>
            </w:r>
            <w:r>
              <w:t>someone’s</w:t>
            </w:r>
            <w:r>
              <w:rPr>
                <w:spacing w:val="-4"/>
              </w:rPr>
              <w:t xml:space="preserve"> </w:t>
            </w:r>
            <w:r>
              <w:t>body</w:t>
            </w:r>
            <w:r>
              <w:rPr>
                <w:spacing w:val="-4"/>
              </w:rPr>
              <w:t xml:space="preserve"> </w:t>
            </w:r>
            <w:r>
              <w:t>or</w:t>
            </w:r>
            <w:r>
              <w:rPr>
                <w:spacing w:val="-4"/>
              </w:rPr>
              <w:t xml:space="preserve"> </w:t>
            </w:r>
            <w:r>
              <w:t>feelings</w:t>
            </w:r>
            <w:r>
              <w:rPr>
                <w:spacing w:val="-5"/>
              </w:rPr>
              <w:t xml:space="preserve"> </w:t>
            </w:r>
            <w:r>
              <w:t>might</w:t>
            </w:r>
            <w:r>
              <w:rPr>
                <w:spacing w:val="-6"/>
              </w:rPr>
              <w:t xml:space="preserve"> </w:t>
            </w:r>
            <w:r>
              <w:t>be</w:t>
            </w:r>
            <w:r>
              <w:rPr>
                <w:spacing w:val="-4"/>
              </w:rPr>
              <w:t xml:space="preserve"> </w:t>
            </w:r>
            <w:r>
              <w:t>hurt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whom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go</w:t>
            </w:r>
            <w:r>
              <w:rPr>
                <w:spacing w:val="-5"/>
              </w:rPr>
              <w:t xml:space="preserve"> to</w:t>
            </w:r>
          </w:p>
          <w:p w14:paraId="0DCE2C92" w14:textId="77777777" w:rsidR="009E49B5" w:rsidRDefault="0029108F">
            <w:pPr>
              <w:pStyle w:val="TableParagraph"/>
              <w:spacing w:line="268" w:lineRule="exact"/>
              <w:ind w:left="471"/>
            </w:pPr>
            <w:r>
              <w:t>for</w:t>
            </w:r>
            <w:r>
              <w:rPr>
                <w:spacing w:val="-5"/>
              </w:rPr>
              <w:t xml:space="preserve"> </w:t>
            </w:r>
            <w:r>
              <w:rPr>
                <w:spacing w:val="-4"/>
              </w:rPr>
              <w:t>help</w:t>
            </w:r>
          </w:p>
          <w:p w14:paraId="3990A50C" w14:textId="77777777" w:rsidR="009E49B5" w:rsidRDefault="0029108F">
            <w:pPr>
              <w:pStyle w:val="TableParagraph"/>
              <w:numPr>
                <w:ilvl w:val="0"/>
                <w:numId w:val="12"/>
              </w:numPr>
              <w:tabs>
                <w:tab w:val="left" w:pos="470"/>
              </w:tabs>
              <w:spacing w:line="279" w:lineRule="exact"/>
              <w:ind w:left="470" w:hanging="360"/>
            </w:pPr>
            <w:r>
              <w:t>To</w:t>
            </w:r>
            <w:r>
              <w:rPr>
                <w:spacing w:val="-8"/>
              </w:rPr>
              <w:t xml:space="preserve"> </w:t>
            </w:r>
            <w:r>
              <w:t>know</w:t>
            </w:r>
            <w:r>
              <w:rPr>
                <w:spacing w:val="-3"/>
              </w:rPr>
              <w:t xml:space="preserve"> </w:t>
            </w:r>
            <w:r>
              <w:t>what</w:t>
            </w:r>
            <w:r>
              <w:rPr>
                <w:spacing w:val="-3"/>
              </w:rPr>
              <w:t xml:space="preserve"> </w:t>
            </w:r>
            <w:r>
              <w:t>it</w:t>
            </w:r>
            <w:r>
              <w:rPr>
                <w:spacing w:val="-6"/>
              </w:rPr>
              <w:t xml:space="preserve"> </w:t>
            </w:r>
            <w:r>
              <w:t>means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keep</w:t>
            </w:r>
            <w:r>
              <w:rPr>
                <w:spacing w:val="-6"/>
              </w:rPr>
              <w:t xml:space="preserve"> </w:t>
            </w:r>
            <w:r>
              <w:t>something</w:t>
            </w:r>
            <w:r>
              <w:rPr>
                <w:spacing w:val="-3"/>
              </w:rPr>
              <w:t xml:space="preserve"> </w:t>
            </w:r>
            <w:r>
              <w:t>private,</w:t>
            </w:r>
            <w:r>
              <w:rPr>
                <w:spacing w:val="-2"/>
              </w:rPr>
              <w:t xml:space="preserve"> </w:t>
            </w:r>
            <w:r>
              <w:t>including</w:t>
            </w:r>
            <w:r>
              <w:rPr>
                <w:spacing w:val="-4"/>
              </w:rPr>
              <w:t xml:space="preserve"> </w:t>
            </w:r>
            <w:r>
              <w:t>parts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body</w:t>
            </w:r>
            <w:r>
              <w:rPr>
                <w:spacing w:val="-4"/>
              </w:rPr>
              <w:t xml:space="preserve"> </w:t>
            </w:r>
            <w:r>
              <w:t>that</w:t>
            </w:r>
            <w:r>
              <w:rPr>
                <w:spacing w:val="-6"/>
              </w:rPr>
              <w:t xml:space="preserve"> </w:t>
            </w:r>
            <w:r>
              <w:t>are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private</w:t>
            </w:r>
          </w:p>
          <w:p w14:paraId="7D188630" w14:textId="77777777" w:rsidR="009E49B5" w:rsidRDefault="0029108F">
            <w:pPr>
              <w:pStyle w:val="TableParagraph"/>
              <w:numPr>
                <w:ilvl w:val="0"/>
                <w:numId w:val="12"/>
              </w:numPr>
              <w:tabs>
                <w:tab w:val="left" w:pos="471"/>
              </w:tabs>
              <w:spacing w:before="3"/>
              <w:ind w:right="451"/>
            </w:pPr>
            <w:r>
              <w:t>To</w:t>
            </w:r>
            <w:r>
              <w:rPr>
                <w:spacing w:val="-5"/>
              </w:rPr>
              <w:t xml:space="preserve"> </w:t>
            </w:r>
            <w:r>
              <w:t>know</w:t>
            </w:r>
            <w:r>
              <w:rPr>
                <w:spacing w:val="-4"/>
              </w:rPr>
              <w:t xml:space="preserve"> </w:t>
            </w:r>
            <w:r>
              <w:t>how to</w:t>
            </w:r>
            <w:r>
              <w:rPr>
                <w:spacing w:val="-5"/>
              </w:rPr>
              <w:t xml:space="preserve"> </w:t>
            </w:r>
            <w:r>
              <w:t>identify</w:t>
            </w:r>
            <w:r>
              <w:rPr>
                <w:spacing w:val="-4"/>
              </w:rPr>
              <w:t xml:space="preserve"> </w:t>
            </w:r>
            <w:r>
              <w:t>different</w:t>
            </w:r>
            <w:r>
              <w:rPr>
                <w:spacing w:val="-7"/>
              </w:rPr>
              <w:t xml:space="preserve"> </w:t>
            </w:r>
            <w:r>
              <w:t>types</w:t>
            </w:r>
            <w:r>
              <w:rPr>
                <w:spacing w:val="-4"/>
              </w:rPr>
              <w:t xml:space="preserve"> </w:t>
            </w:r>
            <w:r>
              <w:t>of touch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how</w:t>
            </w:r>
            <w:r>
              <w:rPr>
                <w:spacing w:val="-4"/>
              </w:rPr>
              <w:t xml:space="preserve"> </w:t>
            </w:r>
            <w:r>
              <w:t>they</w:t>
            </w:r>
            <w:r>
              <w:rPr>
                <w:spacing w:val="-3"/>
              </w:rPr>
              <w:t xml:space="preserve"> </w:t>
            </w:r>
            <w:r>
              <w:t>make</w:t>
            </w:r>
            <w:r>
              <w:rPr>
                <w:spacing w:val="-4"/>
              </w:rPr>
              <w:t xml:space="preserve"> </w:t>
            </w:r>
            <w:r>
              <w:t>people</w:t>
            </w:r>
            <w:r>
              <w:rPr>
                <w:spacing w:val="-4"/>
              </w:rPr>
              <w:t xml:space="preserve"> </w:t>
            </w:r>
            <w:r>
              <w:t>feel</w:t>
            </w:r>
            <w:r>
              <w:rPr>
                <w:spacing w:val="-2"/>
              </w:rPr>
              <w:t xml:space="preserve"> </w:t>
            </w:r>
            <w:r>
              <w:t>(e.g.</w:t>
            </w:r>
            <w:r>
              <w:rPr>
                <w:spacing w:val="-3"/>
              </w:rPr>
              <w:t xml:space="preserve"> </w:t>
            </w:r>
            <w:r>
              <w:t>hugs, tickling, kisses and punches)</w:t>
            </w:r>
          </w:p>
          <w:p w14:paraId="30E0CE8F" w14:textId="77777777" w:rsidR="009E49B5" w:rsidRDefault="0029108F">
            <w:pPr>
              <w:pStyle w:val="TableParagraph"/>
              <w:numPr>
                <w:ilvl w:val="0"/>
                <w:numId w:val="12"/>
              </w:numPr>
              <w:tabs>
                <w:tab w:val="left" w:pos="470"/>
              </w:tabs>
              <w:spacing w:line="278" w:lineRule="exact"/>
              <w:ind w:left="470" w:hanging="360"/>
            </w:pPr>
            <w:r>
              <w:t>To</w:t>
            </w:r>
            <w:r>
              <w:rPr>
                <w:spacing w:val="-9"/>
              </w:rPr>
              <w:t xml:space="preserve"> </w:t>
            </w:r>
            <w:r>
              <w:t>know</w:t>
            </w:r>
            <w:r>
              <w:rPr>
                <w:spacing w:val="-5"/>
              </w:rPr>
              <w:t xml:space="preserve"> </w:t>
            </w:r>
            <w:r>
              <w:t>how to</w:t>
            </w:r>
            <w:r>
              <w:rPr>
                <w:spacing w:val="-7"/>
              </w:rPr>
              <w:t xml:space="preserve"> </w:t>
            </w:r>
            <w:r>
              <w:t>respond</w:t>
            </w:r>
            <w:r>
              <w:rPr>
                <w:spacing w:val="-3"/>
              </w:rPr>
              <w:t xml:space="preserve"> </w:t>
            </w:r>
            <w:r>
              <w:t>if</w:t>
            </w:r>
            <w:r>
              <w:rPr>
                <w:spacing w:val="-5"/>
              </w:rPr>
              <w:t xml:space="preserve"> </w:t>
            </w:r>
            <w:r>
              <w:t>being</w:t>
            </w:r>
            <w:r>
              <w:rPr>
                <w:spacing w:val="-5"/>
              </w:rPr>
              <w:t xml:space="preserve"> </w:t>
            </w:r>
            <w:r>
              <w:t>touched</w:t>
            </w:r>
            <w:r>
              <w:rPr>
                <w:spacing w:val="-6"/>
              </w:rPr>
              <w:t xml:space="preserve"> </w:t>
            </w:r>
            <w:r>
              <w:t>makes</w:t>
            </w:r>
            <w:r>
              <w:rPr>
                <w:spacing w:val="-6"/>
              </w:rPr>
              <w:t xml:space="preserve"> </w:t>
            </w:r>
            <w:r>
              <w:t>them feel</w:t>
            </w:r>
            <w:r>
              <w:rPr>
                <w:spacing w:val="-3"/>
              </w:rPr>
              <w:t xml:space="preserve"> </w:t>
            </w:r>
            <w:r>
              <w:t>uncomfortable</w:t>
            </w:r>
            <w:r>
              <w:rPr>
                <w:spacing w:val="-6"/>
              </w:rPr>
              <w:t xml:space="preserve"> </w:t>
            </w:r>
            <w:r>
              <w:t>or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unsafe</w:t>
            </w:r>
          </w:p>
          <w:p w14:paraId="3B6105D0" w14:textId="77777777" w:rsidR="009E49B5" w:rsidRDefault="0029108F">
            <w:pPr>
              <w:pStyle w:val="TableParagraph"/>
              <w:numPr>
                <w:ilvl w:val="0"/>
                <w:numId w:val="12"/>
              </w:numPr>
              <w:tabs>
                <w:tab w:val="left" w:pos="470"/>
              </w:tabs>
              <w:spacing w:line="280" w:lineRule="exact"/>
              <w:ind w:left="470" w:hanging="360"/>
            </w:pPr>
            <w:r>
              <w:t>To</w:t>
            </w:r>
            <w:r>
              <w:rPr>
                <w:spacing w:val="-8"/>
              </w:rPr>
              <w:t xml:space="preserve"> </w:t>
            </w:r>
            <w:r>
              <w:t>know</w:t>
            </w:r>
            <w:r>
              <w:rPr>
                <w:spacing w:val="-3"/>
              </w:rPr>
              <w:t xml:space="preserve"> </w:t>
            </w:r>
            <w:r>
              <w:t>when</w:t>
            </w:r>
            <w:r>
              <w:rPr>
                <w:spacing w:val="-5"/>
              </w:rPr>
              <w:t xml:space="preserve"> </w:t>
            </w:r>
            <w:r>
              <w:t>it</w:t>
            </w:r>
            <w:r>
              <w:rPr>
                <w:spacing w:val="-6"/>
              </w:rPr>
              <w:t xml:space="preserve"> </w:t>
            </w:r>
            <w:r>
              <w:t>is</w:t>
            </w:r>
            <w:r>
              <w:rPr>
                <w:spacing w:val="-4"/>
              </w:rPr>
              <w:t xml:space="preserve"> </w:t>
            </w:r>
            <w:r>
              <w:t>important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ask</w:t>
            </w:r>
            <w:r>
              <w:rPr>
                <w:spacing w:val="1"/>
              </w:rPr>
              <w:t xml:space="preserve"> </w:t>
            </w:r>
            <w:r>
              <w:t>for</w:t>
            </w:r>
            <w:r>
              <w:rPr>
                <w:spacing w:val="-4"/>
              </w:rPr>
              <w:t xml:space="preserve"> </w:t>
            </w:r>
            <w:r>
              <w:t>permission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touch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others</w:t>
            </w:r>
          </w:p>
          <w:p w14:paraId="1428C971" w14:textId="77777777" w:rsidR="009E49B5" w:rsidRDefault="0029108F">
            <w:pPr>
              <w:pStyle w:val="TableParagraph"/>
              <w:numPr>
                <w:ilvl w:val="0"/>
                <w:numId w:val="12"/>
              </w:numPr>
              <w:tabs>
                <w:tab w:val="left" w:pos="470"/>
              </w:tabs>
              <w:spacing w:before="3"/>
              <w:ind w:left="470" w:hanging="360"/>
            </w:pPr>
            <w:r>
              <w:t>To</w:t>
            </w:r>
            <w:r>
              <w:rPr>
                <w:spacing w:val="-5"/>
              </w:rPr>
              <w:t xml:space="preserve"> </w:t>
            </w:r>
            <w:r>
              <w:t>know</w:t>
            </w:r>
            <w:r>
              <w:rPr>
                <w:spacing w:val="-2"/>
              </w:rPr>
              <w:t xml:space="preserve"> </w:t>
            </w:r>
            <w:r>
              <w:t>how</w:t>
            </w:r>
            <w:r>
              <w:rPr>
                <w:spacing w:val="2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ask</w:t>
            </w:r>
            <w:r>
              <w:rPr>
                <w:spacing w:val="-4"/>
              </w:rPr>
              <w:t xml:space="preserve"> </w:t>
            </w:r>
            <w:r>
              <w:t>for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give/not</w:t>
            </w:r>
            <w:r>
              <w:rPr>
                <w:spacing w:val="-5"/>
              </w:rPr>
              <w:t xml:space="preserve"> </w:t>
            </w:r>
            <w:r>
              <w:t>give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permission</w:t>
            </w:r>
          </w:p>
        </w:tc>
        <w:tc>
          <w:tcPr>
            <w:tcW w:w="3039" w:type="dxa"/>
            <w:tcBorders>
              <w:bottom w:val="nil"/>
            </w:tcBorders>
          </w:tcPr>
          <w:p w14:paraId="7BC4B576" w14:textId="77777777" w:rsidR="009E49B5" w:rsidRDefault="0029108F">
            <w:pPr>
              <w:pStyle w:val="TableParagraph"/>
              <w:spacing w:before="1"/>
              <w:ind w:left="106" w:right="92"/>
            </w:pPr>
            <w:hyperlink r:id="rId7">
              <w:r>
                <w:rPr>
                  <w:color w:val="0000FF"/>
                  <w:spacing w:val="-2"/>
                  <w:u w:val="single" w:color="0000FF"/>
                </w:rPr>
                <w:t>https://www.pshe-</w:t>
              </w:r>
            </w:hyperlink>
            <w:r>
              <w:rPr>
                <w:color w:val="0000FF"/>
                <w:spacing w:val="-2"/>
              </w:rPr>
              <w:t xml:space="preserve"> </w:t>
            </w:r>
            <w:hyperlink r:id="rId8">
              <w:r>
                <w:rPr>
                  <w:color w:val="0000FF"/>
                  <w:spacing w:val="-2"/>
                  <w:u w:val="single" w:color="0000FF"/>
                </w:rPr>
                <w:t>association.org.uk/curriculum-</w:t>
              </w:r>
            </w:hyperlink>
            <w:r>
              <w:rPr>
                <w:color w:val="0000FF"/>
                <w:spacing w:val="-2"/>
              </w:rPr>
              <w:t xml:space="preserve"> </w:t>
            </w:r>
            <w:hyperlink r:id="rId9">
              <w:r>
                <w:rPr>
                  <w:color w:val="0000FF"/>
                  <w:spacing w:val="-4"/>
                  <w:u w:val="single" w:color="0000FF"/>
                </w:rPr>
                <w:t>and-</w:t>
              </w:r>
            </w:hyperlink>
            <w:r>
              <w:rPr>
                <w:color w:val="0000FF"/>
                <w:spacing w:val="-4"/>
              </w:rPr>
              <w:t xml:space="preserve"> </w:t>
            </w:r>
            <w:hyperlink r:id="rId10">
              <w:r>
                <w:rPr>
                  <w:color w:val="0000FF"/>
                  <w:spacing w:val="-2"/>
                  <w:u w:val="single" w:color="0000FF"/>
                </w:rPr>
                <w:t>resources/resources/1decision-</w:t>
              </w:r>
            </w:hyperlink>
            <w:r>
              <w:rPr>
                <w:color w:val="0000FF"/>
                <w:spacing w:val="-2"/>
              </w:rPr>
              <w:t xml:space="preserve"> </w:t>
            </w:r>
            <w:hyperlink r:id="rId11">
              <w:r>
                <w:rPr>
                  <w:color w:val="0000FF"/>
                  <w:spacing w:val="-2"/>
                  <w:u w:val="single" w:color="0000FF"/>
                </w:rPr>
                <w:t>primary-pshe-education-</w:t>
              </w:r>
            </w:hyperlink>
            <w:r>
              <w:rPr>
                <w:color w:val="0000FF"/>
                <w:spacing w:val="-2"/>
              </w:rPr>
              <w:t xml:space="preserve"> </w:t>
            </w:r>
            <w:hyperlink r:id="rId12">
              <w:r>
                <w:rPr>
                  <w:color w:val="0000FF"/>
                  <w:spacing w:val="-2"/>
                  <w:u w:val="single" w:color="0000FF"/>
                </w:rPr>
                <w:t>programme</w:t>
              </w:r>
            </w:hyperlink>
          </w:p>
        </w:tc>
      </w:tr>
      <w:tr w:rsidR="009E49B5" w14:paraId="664E8164" w14:textId="77777777">
        <w:trPr>
          <w:trHeight w:val="974"/>
        </w:trPr>
        <w:tc>
          <w:tcPr>
            <w:tcW w:w="845" w:type="dxa"/>
            <w:vMerge/>
            <w:tcBorders>
              <w:top w:val="nil"/>
            </w:tcBorders>
            <w:shd w:val="clear" w:color="auto" w:fill="F1DBDB"/>
            <w:textDirection w:val="btLr"/>
          </w:tcPr>
          <w:p w14:paraId="72CCB088" w14:textId="77777777" w:rsidR="009E49B5" w:rsidRDefault="009E49B5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  <w:tcBorders>
              <w:top w:val="nil"/>
            </w:tcBorders>
          </w:tcPr>
          <w:p w14:paraId="319D3EF4" w14:textId="77777777" w:rsidR="009E49B5" w:rsidRDefault="0029108F">
            <w:pPr>
              <w:pStyle w:val="TableParagraph"/>
              <w:spacing w:before="73"/>
              <w:ind w:left="105" w:right="746"/>
            </w:pPr>
            <w:r>
              <w:rPr>
                <w:color w:val="00AF50"/>
              </w:rPr>
              <w:t>British Values: Individual</w:t>
            </w:r>
            <w:r>
              <w:rPr>
                <w:color w:val="00AF50"/>
                <w:spacing w:val="-13"/>
              </w:rPr>
              <w:t xml:space="preserve"> </w:t>
            </w:r>
            <w:r>
              <w:rPr>
                <w:color w:val="00AF50"/>
              </w:rPr>
              <w:t>Liberty</w:t>
            </w:r>
          </w:p>
        </w:tc>
        <w:tc>
          <w:tcPr>
            <w:tcW w:w="9098" w:type="dxa"/>
            <w:tcBorders>
              <w:top w:val="nil"/>
            </w:tcBorders>
          </w:tcPr>
          <w:p w14:paraId="7884DFB1" w14:textId="77777777" w:rsidR="009E49B5" w:rsidRDefault="0029108F">
            <w:pPr>
              <w:pStyle w:val="TableParagraph"/>
              <w:spacing w:before="145" w:line="268" w:lineRule="exact"/>
            </w:pPr>
            <w:r>
              <w:rPr>
                <w:color w:val="00AF50"/>
              </w:rPr>
              <w:t>Individual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  <w:spacing w:val="-2"/>
              </w:rPr>
              <w:t>Liberty</w:t>
            </w:r>
          </w:p>
          <w:p w14:paraId="1C868D54" w14:textId="77777777" w:rsidR="009E49B5" w:rsidRDefault="0029108F">
            <w:pPr>
              <w:pStyle w:val="TableParagraph"/>
              <w:numPr>
                <w:ilvl w:val="0"/>
                <w:numId w:val="11"/>
              </w:numPr>
              <w:tabs>
                <w:tab w:val="left" w:pos="470"/>
              </w:tabs>
              <w:spacing w:line="279" w:lineRule="exact"/>
              <w:ind w:left="470" w:hanging="360"/>
            </w:pPr>
            <w:r>
              <w:rPr>
                <w:color w:val="00AF50"/>
              </w:rPr>
              <w:t>Children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develop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a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positive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sense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of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  <w:spacing w:val="-2"/>
              </w:rPr>
              <w:t>themselves.</w:t>
            </w:r>
          </w:p>
          <w:p w14:paraId="70E88516" w14:textId="77777777" w:rsidR="009E49B5" w:rsidRDefault="0029108F">
            <w:pPr>
              <w:pStyle w:val="TableParagraph"/>
              <w:numPr>
                <w:ilvl w:val="0"/>
                <w:numId w:val="11"/>
              </w:numPr>
              <w:tabs>
                <w:tab w:val="left" w:pos="470"/>
              </w:tabs>
              <w:spacing w:line="262" w:lineRule="exact"/>
              <w:ind w:left="470" w:hanging="360"/>
            </w:pPr>
            <w:r>
              <w:rPr>
                <w:color w:val="00AF50"/>
              </w:rPr>
              <w:t>Children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know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they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have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a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voice,</w:t>
            </w:r>
            <w:r>
              <w:rPr>
                <w:color w:val="00AF50"/>
                <w:spacing w:val="-2"/>
              </w:rPr>
              <w:t xml:space="preserve"> </w:t>
            </w:r>
            <w:r>
              <w:rPr>
                <w:color w:val="00AF50"/>
              </w:rPr>
              <w:t>and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their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opinion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is valued,</w:t>
            </w:r>
            <w:r>
              <w:rPr>
                <w:color w:val="00AF50"/>
                <w:spacing w:val="-2"/>
              </w:rPr>
              <w:t xml:space="preserve"> </w:t>
            </w:r>
            <w:r>
              <w:rPr>
                <w:color w:val="00AF50"/>
              </w:rPr>
              <w:t>and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they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are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listened</w:t>
            </w:r>
            <w:r>
              <w:rPr>
                <w:color w:val="00AF50"/>
                <w:spacing w:val="-5"/>
              </w:rPr>
              <w:t xml:space="preserve"> to.</w:t>
            </w:r>
          </w:p>
        </w:tc>
        <w:tc>
          <w:tcPr>
            <w:tcW w:w="3039" w:type="dxa"/>
            <w:tcBorders>
              <w:top w:val="nil"/>
            </w:tcBorders>
          </w:tcPr>
          <w:p w14:paraId="23469854" w14:textId="77777777" w:rsidR="009E49B5" w:rsidRDefault="009E49B5">
            <w:pPr>
              <w:pStyle w:val="TableParagraph"/>
              <w:ind w:left="0"/>
              <w:rPr>
                <w:rFonts w:ascii="Times New Roman"/>
              </w:rPr>
            </w:pPr>
          </w:p>
        </w:tc>
      </w:tr>
    </w:tbl>
    <w:p w14:paraId="6CC6BFFA" w14:textId="77777777" w:rsidR="009E49B5" w:rsidRDefault="009E49B5">
      <w:pPr>
        <w:rPr>
          <w:rFonts w:ascii="Times New Roman"/>
        </w:rPr>
        <w:sectPr w:rsidR="009E49B5">
          <w:headerReference w:type="default" r:id="rId13"/>
          <w:footerReference w:type="default" r:id="rId14"/>
          <w:type w:val="continuous"/>
          <w:pgSz w:w="16840" w:h="11910" w:orient="landscape"/>
          <w:pgMar w:top="1380" w:right="600" w:bottom="1180" w:left="620" w:header="703" w:footer="993" w:gutter="0"/>
          <w:pgNumType w:start="1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5"/>
        <w:gridCol w:w="2410"/>
        <w:gridCol w:w="9098"/>
        <w:gridCol w:w="3039"/>
      </w:tblGrid>
      <w:tr w:rsidR="009E49B5" w14:paraId="56408060" w14:textId="77777777">
        <w:trPr>
          <w:trHeight w:val="5738"/>
        </w:trPr>
        <w:tc>
          <w:tcPr>
            <w:tcW w:w="845" w:type="dxa"/>
            <w:vMerge w:val="restart"/>
            <w:shd w:val="clear" w:color="auto" w:fill="F1DBDB"/>
          </w:tcPr>
          <w:p w14:paraId="1FBFD42E" w14:textId="77777777" w:rsidR="009E49B5" w:rsidRDefault="009E49B5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2410" w:type="dxa"/>
          </w:tcPr>
          <w:p w14:paraId="1D3BB404" w14:textId="77777777" w:rsidR="009E49B5" w:rsidRDefault="0029108F">
            <w:pPr>
              <w:pStyle w:val="TableParagraph"/>
              <w:spacing w:before="1"/>
              <w:ind w:left="105" w:right="372"/>
              <w:rPr>
                <w:b/>
              </w:rPr>
            </w:pPr>
            <w:r>
              <w:rPr>
                <w:b/>
              </w:rPr>
              <w:t>Respecting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ourselves and others</w:t>
            </w:r>
          </w:p>
          <w:p w14:paraId="1675C5FD" w14:textId="77777777" w:rsidR="009E49B5" w:rsidRDefault="0029108F">
            <w:pPr>
              <w:pStyle w:val="TableParagraph"/>
              <w:spacing w:before="1"/>
              <w:ind w:left="105" w:right="115"/>
            </w:pPr>
            <w:r>
              <w:t>How behaviour affects others;</w:t>
            </w:r>
            <w:r>
              <w:rPr>
                <w:spacing w:val="-13"/>
              </w:rPr>
              <w:t xml:space="preserve"> </w:t>
            </w:r>
            <w:r>
              <w:t>being</w:t>
            </w:r>
            <w:r>
              <w:rPr>
                <w:spacing w:val="-12"/>
              </w:rPr>
              <w:t xml:space="preserve"> </w:t>
            </w:r>
            <w:r>
              <w:t>polite</w:t>
            </w:r>
            <w:r>
              <w:rPr>
                <w:spacing w:val="-13"/>
              </w:rPr>
              <w:t xml:space="preserve"> </w:t>
            </w:r>
            <w:r>
              <w:t xml:space="preserve">and </w:t>
            </w:r>
            <w:r>
              <w:rPr>
                <w:spacing w:val="-2"/>
              </w:rPr>
              <w:t>respectful</w:t>
            </w:r>
          </w:p>
          <w:p w14:paraId="3F3927CB" w14:textId="77777777" w:rsidR="009E49B5" w:rsidRDefault="0029108F">
            <w:pPr>
              <w:pStyle w:val="TableParagraph"/>
              <w:spacing w:before="1"/>
              <w:ind w:left="105"/>
            </w:pPr>
            <w:r>
              <w:t>PoS</w:t>
            </w:r>
            <w:r>
              <w:rPr>
                <w:spacing w:val="-5"/>
              </w:rPr>
              <w:t xml:space="preserve"> </w:t>
            </w:r>
            <w:r>
              <w:t>Refs:</w:t>
            </w:r>
            <w:r>
              <w:rPr>
                <w:spacing w:val="-5"/>
              </w:rPr>
              <w:t xml:space="preserve"> </w:t>
            </w:r>
            <w:r>
              <w:t>R21,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R22</w:t>
            </w:r>
          </w:p>
          <w:p w14:paraId="0EB86905" w14:textId="77777777" w:rsidR="009E49B5" w:rsidRDefault="009E49B5">
            <w:pPr>
              <w:pStyle w:val="TableParagraph"/>
              <w:spacing w:before="16"/>
              <w:ind w:left="0"/>
              <w:rPr>
                <w:rFonts w:ascii="Times New Roman"/>
              </w:rPr>
            </w:pPr>
          </w:p>
          <w:p w14:paraId="53A1A93A" w14:textId="77777777" w:rsidR="009E49B5" w:rsidRDefault="0029108F">
            <w:pPr>
              <w:pStyle w:val="TableParagraph"/>
              <w:spacing w:before="1"/>
              <w:ind w:left="105" w:right="115"/>
            </w:pPr>
            <w:r>
              <w:rPr>
                <w:color w:val="00AF50"/>
              </w:rPr>
              <w:t>British</w:t>
            </w:r>
            <w:r>
              <w:rPr>
                <w:color w:val="00AF50"/>
                <w:spacing w:val="-13"/>
              </w:rPr>
              <w:t xml:space="preserve"> </w:t>
            </w:r>
            <w:r>
              <w:rPr>
                <w:color w:val="00AF50"/>
              </w:rPr>
              <w:t>Values:</w:t>
            </w:r>
            <w:r>
              <w:rPr>
                <w:color w:val="00AF50"/>
                <w:spacing w:val="-11"/>
              </w:rPr>
              <w:t xml:space="preserve"> </w:t>
            </w:r>
            <w:r>
              <w:rPr>
                <w:color w:val="00AF50"/>
              </w:rPr>
              <w:t>The</w:t>
            </w:r>
            <w:r>
              <w:rPr>
                <w:color w:val="00AF50"/>
                <w:spacing w:val="-12"/>
              </w:rPr>
              <w:t xml:space="preserve"> </w:t>
            </w:r>
            <w:r>
              <w:rPr>
                <w:color w:val="00AF50"/>
              </w:rPr>
              <w:t>Rule of Law</w:t>
            </w:r>
          </w:p>
          <w:p w14:paraId="7BE5E9B0" w14:textId="77777777" w:rsidR="009E49B5" w:rsidRDefault="009E49B5">
            <w:pPr>
              <w:pStyle w:val="TableParagraph"/>
              <w:ind w:left="0"/>
              <w:rPr>
                <w:rFonts w:ascii="Times New Roman"/>
              </w:rPr>
            </w:pPr>
          </w:p>
          <w:p w14:paraId="3E42FA0D" w14:textId="77777777" w:rsidR="009E49B5" w:rsidRDefault="009E49B5">
            <w:pPr>
              <w:pStyle w:val="TableParagraph"/>
              <w:ind w:left="0"/>
              <w:rPr>
                <w:rFonts w:ascii="Times New Roman"/>
              </w:rPr>
            </w:pPr>
          </w:p>
          <w:p w14:paraId="2A7F9AF7" w14:textId="77777777" w:rsidR="009E49B5" w:rsidRDefault="009E49B5">
            <w:pPr>
              <w:pStyle w:val="TableParagraph"/>
              <w:ind w:left="0"/>
              <w:rPr>
                <w:rFonts w:ascii="Times New Roman"/>
              </w:rPr>
            </w:pPr>
          </w:p>
          <w:p w14:paraId="7C68D230" w14:textId="77777777" w:rsidR="009E49B5" w:rsidRDefault="009E49B5">
            <w:pPr>
              <w:pStyle w:val="TableParagraph"/>
              <w:ind w:left="0"/>
              <w:rPr>
                <w:rFonts w:ascii="Times New Roman"/>
              </w:rPr>
            </w:pPr>
          </w:p>
          <w:p w14:paraId="5C54812F" w14:textId="77777777" w:rsidR="009E49B5" w:rsidRDefault="009E49B5">
            <w:pPr>
              <w:pStyle w:val="TableParagraph"/>
              <w:ind w:left="0"/>
              <w:rPr>
                <w:rFonts w:ascii="Times New Roman"/>
              </w:rPr>
            </w:pPr>
          </w:p>
          <w:p w14:paraId="30ECCAC2" w14:textId="77777777" w:rsidR="009E49B5" w:rsidRDefault="009E49B5">
            <w:pPr>
              <w:pStyle w:val="TableParagraph"/>
              <w:spacing w:before="192"/>
              <w:ind w:left="0"/>
              <w:rPr>
                <w:rFonts w:ascii="Times New Roman"/>
              </w:rPr>
            </w:pPr>
          </w:p>
          <w:p w14:paraId="072B306C" w14:textId="77777777" w:rsidR="009E49B5" w:rsidRDefault="0029108F">
            <w:pPr>
              <w:pStyle w:val="TableParagraph"/>
              <w:ind w:left="105" w:right="115"/>
            </w:pPr>
            <w:r>
              <w:rPr>
                <w:color w:val="00AF50"/>
              </w:rPr>
              <w:t>British</w:t>
            </w:r>
            <w:r>
              <w:rPr>
                <w:color w:val="00AF50"/>
                <w:spacing w:val="-13"/>
              </w:rPr>
              <w:t xml:space="preserve"> </w:t>
            </w:r>
            <w:r>
              <w:rPr>
                <w:color w:val="00AF50"/>
              </w:rPr>
              <w:t xml:space="preserve">Values: </w:t>
            </w:r>
            <w:r>
              <w:rPr>
                <w:color w:val="00AF50"/>
                <w:spacing w:val="-2"/>
              </w:rPr>
              <w:t>Democracy</w:t>
            </w:r>
          </w:p>
        </w:tc>
        <w:tc>
          <w:tcPr>
            <w:tcW w:w="9098" w:type="dxa"/>
          </w:tcPr>
          <w:p w14:paraId="1EED5EB3" w14:textId="77777777" w:rsidR="009E49B5" w:rsidRDefault="0029108F">
            <w:pPr>
              <w:pStyle w:val="TableParagraph"/>
              <w:numPr>
                <w:ilvl w:val="0"/>
                <w:numId w:val="10"/>
              </w:numPr>
              <w:tabs>
                <w:tab w:val="left" w:pos="470"/>
              </w:tabs>
              <w:spacing w:before="4" w:line="280" w:lineRule="exact"/>
              <w:ind w:left="470" w:hanging="360"/>
              <w:rPr>
                <w:rFonts w:ascii="Verdana" w:hAnsi="Verdana"/>
              </w:rPr>
            </w:pPr>
            <w:r>
              <w:t>To</w:t>
            </w:r>
            <w:r>
              <w:rPr>
                <w:spacing w:val="-7"/>
              </w:rPr>
              <w:t xml:space="preserve"> </w:t>
            </w:r>
            <w:r>
              <w:t>know</w:t>
            </w:r>
            <w:r>
              <w:rPr>
                <w:spacing w:val="-3"/>
              </w:rPr>
              <w:t xml:space="preserve"> </w:t>
            </w:r>
            <w:r>
              <w:t>what</w:t>
            </w:r>
            <w:r>
              <w:rPr>
                <w:spacing w:val="-1"/>
              </w:rPr>
              <w:t xml:space="preserve"> </w:t>
            </w:r>
            <w:r>
              <w:t>kind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unkind</w:t>
            </w:r>
            <w:r>
              <w:rPr>
                <w:spacing w:val="-5"/>
              </w:rPr>
              <w:t xml:space="preserve"> </w:t>
            </w:r>
            <w:r>
              <w:t>behaviour</w:t>
            </w:r>
            <w:r>
              <w:rPr>
                <w:spacing w:val="-3"/>
              </w:rPr>
              <w:t xml:space="preserve"> </w:t>
            </w:r>
            <w:r>
              <w:t>mean</w:t>
            </w:r>
            <w:r>
              <w:rPr>
                <w:spacing w:val="-5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and out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school</w:t>
            </w:r>
          </w:p>
          <w:p w14:paraId="1356CD1A" w14:textId="77777777" w:rsidR="009E49B5" w:rsidRDefault="0029108F">
            <w:pPr>
              <w:pStyle w:val="TableParagraph"/>
              <w:numPr>
                <w:ilvl w:val="0"/>
                <w:numId w:val="10"/>
              </w:numPr>
              <w:tabs>
                <w:tab w:val="left" w:pos="470"/>
              </w:tabs>
              <w:spacing w:line="279" w:lineRule="exact"/>
              <w:ind w:left="470" w:hanging="360"/>
              <w:rPr>
                <w:rFonts w:ascii="Verdana" w:hAnsi="Verdana"/>
              </w:rPr>
            </w:pPr>
            <w:r>
              <w:t>To</w:t>
            </w:r>
            <w:r>
              <w:rPr>
                <w:spacing w:val="-7"/>
              </w:rPr>
              <w:t xml:space="preserve"> </w:t>
            </w:r>
            <w:r>
              <w:t>know</w:t>
            </w:r>
            <w:r>
              <w:rPr>
                <w:spacing w:val="-3"/>
              </w:rPr>
              <w:t xml:space="preserve"> </w:t>
            </w:r>
            <w:r>
              <w:t>how</w:t>
            </w:r>
            <w:r>
              <w:rPr>
                <w:spacing w:val="-3"/>
              </w:rPr>
              <w:t xml:space="preserve"> </w:t>
            </w:r>
            <w:r>
              <w:t>kind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unkind</w:t>
            </w:r>
            <w:r>
              <w:rPr>
                <w:spacing w:val="-4"/>
              </w:rPr>
              <w:t xml:space="preserve"> </w:t>
            </w:r>
            <w:r>
              <w:t>behaviour</w:t>
            </w:r>
            <w:r>
              <w:rPr>
                <w:spacing w:val="-4"/>
              </w:rPr>
              <w:t xml:space="preserve"> </w:t>
            </w:r>
            <w:r>
              <w:t>can</w:t>
            </w:r>
            <w:r>
              <w:rPr>
                <w:spacing w:val="-4"/>
              </w:rPr>
              <w:t xml:space="preserve"> </w:t>
            </w:r>
            <w:r>
              <w:t>make</w:t>
            </w:r>
            <w:r>
              <w:rPr>
                <w:spacing w:val="-4"/>
              </w:rPr>
              <w:t xml:space="preserve"> </w:t>
            </w:r>
            <w:r>
              <w:t>people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feel</w:t>
            </w:r>
          </w:p>
          <w:p w14:paraId="04070A48" w14:textId="77777777" w:rsidR="009E49B5" w:rsidRDefault="0029108F">
            <w:pPr>
              <w:pStyle w:val="TableParagraph"/>
              <w:numPr>
                <w:ilvl w:val="0"/>
                <w:numId w:val="10"/>
              </w:numPr>
              <w:tabs>
                <w:tab w:val="left" w:pos="470"/>
              </w:tabs>
              <w:spacing w:line="279" w:lineRule="exact"/>
              <w:ind w:left="470" w:hanging="360"/>
              <w:rPr>
                <w:rFonts w:ascii="Verdana" w:hAnsi="Verdana"/>
              </w:rPr>
            </w:pPr>
            <w:r>
              <w:t>To</w:t>
            </w:r>
            <w:r>
              <w:rPr>
                <w:spacing w:val="-8"/>
              </w:rPr>
              <w:t xml:space="preserve"> </w:t>
            </w:r>
            <w:r>
              <w:t>know</w:t>
            </w:r>
            <w:r>
              <w:rPr>
                <w:spacing w:val="-3"/>
              </w:rPr>
              <w:t xml:space="preserve"> </w:t>
            </w:r>
            <w:r>
              <w:t>what</w:t>
            </w:r>
            <w:r>
              <w:rPr>
                <w:spacing w:val="-3"/>
              </w:rPr>
              <w:t xml:space="preserve"> </w:t>
            </w:r>
            <w:r>
              <w:t>respect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means</w:t>
            </w:r>
          </w:p>
          <w:p w14:paraId="1D22299A" w14:textId="77777777" w:rsidR="009E49B5" w:rsidRDefault="0029108F">
            <w:pPr>
              <w:pStyle w:val="TableParagraph"/>
              <w:numPr>
                <w:ilvl w:val="0"/>
                <w:numId w:val="10"/>
              </w:numPr>
              <w:tabs>
                <w:tab w:val="left" w:pos="470"/>
              </w:tabs>
              <w:spacing w:before="3"/>
              <w:ind w:left="470" w:hanging="360"/>
              <w:rPr>
                <w:rFonts w:ascii="Verdana" w:hAnsi="Verdana"/>
              </w:rPr>
            </w:pPr>
            <w:r>
              <w:t>To</w:t>
            </w:r>
            <w:r>
              <w:rPr>
                <w:spacing w:val="-8"/>
              </w:rPr>
              <w:t xml:space="preserve"> </w:t>
            </w:r>
            <w:r>
              <w:t>know</w:t>
            </w:r>
            <w:r>
              <w:rPr>
                <w:spacing w:val="-5"/>
              </w:rPr>
              <w:t xml:space="preserve"> </w:t>
            </w:r>
            <w:r>
              <w:t>the class</w:t>
            </w:r>
            <w:r>
              <w:rPr>
                <w:spacing w:val="-5"/>
              </w:rPr>
              <w:t xml:space="preserve"> </w:t>
            </w:r>
            <w:r>
              <w:t>rules,</w:t>
            </w:r>
            <w:r>
              <w:rPr>
                <w:spacing w:val="-2"/>
              </w:rPr>
              <w:t xml:space="preserve"> </w:t>
            </w:r>
            <w:r>
              <w:t>being</w:t>
            </w:r>
            <w:r>
              <w:rPr>
                <w:spacing w:val="-4"/>
              </w:rPr>
              <w:t xml:space="preserve"> </w:t>
            </w:r>
            <w:r>
              <w:t>polite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others,</w:t>
            </w:r>
            <w:r>
              <w:rPr>
                <w:spacing w:val="-3"/>
              </w:rPr>
              <w:t xml:space="preserve"> </w:t>
            </w:r>
            <w:r>
              <w:t>sharing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taking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turns</w:t>
            </w:r>
          </w:p>
          <w:p w14:paraId="42A2AA53" w14:textId="77777777" w:rsidR="009E49B5" w:rsidRDefault="009E49B5">
            <w:pPr>
              <w:pStyle w:val="TableParagraph"/>
              <w:ind w:left="0"/>
              <w:rPr>
                <w:rFonts w:ascii="Times New Roman"/>
              </w:rPr>
            </w:pPr>
          </w:p>
          <w:p w14:paraId="756D0086" w14:textId="77777777" w:rsidR="009E49B5" w:rsidRDefault="009E49B5">
            <w:pPr>
              <w:pStyle w:val="TableParagraph"/>
              <w:ind w:left="0"/>
              <w:rPr>
                <w:rFonts w:ascii="Times New Roman"/>
              </w:rPr>
            </w:pPr>
          </w:p>
          <w:p w14:paraId="71BA14BB" w14:textId="77777777" w:rsidR="009E49B5" w:rsidRDefault="009E49B5">
            <w:pPr>
              <w:pStyle w:val="TableParagraph"/>
              <w:ind w:left="0"/>
              <w:rPr>
                <w:rFonts w:ascii="Times New Roman"/>
              </w:rPr>
            </w:pPr>
          </w:p>
          <w:p w14:paraId="0ABA341C" w14:textId="77777777" w:rsidR="009E49B5" w:rsidRDefault="0029108F">
            <w:pPr>
              <w:pStyle w:val="TableParagraph"/>
              <w:spacing w:line="268" w:lineRule="exact"/>
            </w:pPr>
            <w:r>
              <w:rPr>
                <w:color w:val="00AF50"/>
              </w:rPr>
              <w:t>The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Rule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of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  <w:spacing w:val="-5"/>
              </w:rPr>
              <w:t>Law</w:t>
            </w:r>
          </w:p>
          <w:p w14:paraId="246DD87C" w14:textId="77777777" w:rsidR="009E49B5" w:rsidRDefault="0029108F">
            <w:pPr>
              <w:pStyle w:val="TableParagraph"/>
              <w:numPr>
                <w:ilvl w:val="0"/>
                <w:numId w:val="10"/>
              </w:numPr>
              <w:tabs>
                <w:tab w:val="left" w:pos="471"/>
              </w:tabs>
              <w:ind w:right="416"/>
              <w:rPr>
                <w:rFonts w:ascii="Verdana" w:hAnsi="Verdana"/>
                <w:color w:val="00AF50"/>
              </w:rPr>
            </w:pPr>
            <w:r>
              <w:rPr>
                <w:color w:val="00AF50"/>
              </w:rPr>
              <w:t>To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create class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rules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together,</w:t>
            </w:r>
            <w:r>
              <w:rPr>
                <w:color w:val="00AF50"/>
                <w:spacing w:val="-2"/>
              </w:rPr>
              <w:t xml:space="preserve"> </w:t>
            </w:r>
            <w:r>
              <w:rPr>
                <w:color w:val="00AF50"/>
              </w:rPr>
              <w:t>discussing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the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need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for rules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and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how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they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should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be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fair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e.g. the need for rules to keep everyone safe and happy.</w:t>
            </w:r>
          </w:p>
          <w:p w14:paraId="2516DD5F" w14:textId="77777777" w:rsidR="009E49B5" w:rsidRDefault="0029108F">
            <w:pPr>
              <w:pStyle w:val="TableParagraph"/>
              <w:numPr>
                <w:ilvl w:val="0"/>
                <w:numId w:val="10"/>
              </w:numPr>
              <w:tabs>
                <w:tab w:val="left" w:pos="470"/>
              </w:tabs>
              <w:spacing w:line="279" w:lineRule="exact"/>
              <w:ind w:left="470" w:hanging="360"/>
              <w:rPr>
                <w:rFonts w:ascii="Verdana" w:hAnsi="Verdana"/>
                <w:color w:val="00AF50"/>
              </w:rPr>
            </w:pPr>
            <w:r>
              <w:rPr>
                <w:color w:val="00AF50"/>
              </w:rPr>
              <w:t>Children</w:t>
            </w:r>
            <w:r>
              <w:rPr>
                <w:color w:val="00AF50"/>
                <w:spacing w:val="-7"/>
              </w:rPr>
              <w:t xml:space="preserve"> </w:t>
            </w:r>
            <w:r>
              <w:rPr>
                <w:color w:val="00AF50"/>
              </w:rPr>
              <w:t>understand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</w:rPr>
              <w:t>their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own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and</w:t>
            </w:r>
            <w:r>
              <w:rPr>
                <w:color w:val="00AF50"/>
                <w:spacing w:val="-1"/>
              </w:rPr>
              <w:t xml:space="preserve"> </w:t>
            </w:r>
            <w:r>
              <w:rPr>
                <w:color w:val="00AF50"/>
              </w:rPr>
              <w:t>others’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behaviour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and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</w:rPr>
              <w:t>feelings,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and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to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</w:rPr>
              <w:t>know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that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  <w:spacing w:val="-2"/>
              </w:rPr>
              <w:t>actions</w:t>
            </w:r>
          </w:p>
          <w:p w14:paraId="7937548F" w14:textId="77777777" w:rsidR="009E49B5" w:rsidRDefault="0029108F">
            <w:pPr>
              <w:pStyle w:val="TableParagraph"/>
              <w:spacing w:line="268" w:lineRule="exact"/>
              <w:ind w:left="471"/>
            </w:pPr>
            <w:r>
              <w:rPr>
                <w:color w:val="00AF50"/>
              </w:rPr>
              <w:t>have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  <w:spacing w:val="-2"/>
              </w:rPr>
              <w:t>consequences.</w:t>
            </w:r>
          </w:p>
          <w:p w14:paraId="5AB3E3FD" w14:textId="77777777" w:rsidR="009E49B5" w:rsidRDefault="0029108F">
            <w:pPr>
              <w:pStyle w:val="TableParagraph"/>
              <w:numPr>
                <w:ilvl w:val="0"/>
                <w:numId w:val="10"/>
              </w:numPr>
              <w:tabs>
                <w:tab w:val="left" w:pos="470"/>
              </w:tabs>
              <w:spacing w:line="279" w:lineRule="exact"/>
              <w:ind w:left="470" w:hanging="360"/>
              <w:rPr>
                <w:rFonts w:ascii="Verdana" w:hAnsi="Verdana"/>
                <w:color w:val="00AF50"/>
              </w:rPr>
            </w:pPr>
            <w:r>
              <w:rPr>
                <w:color w:val="00AF50"/>
              </w:rPr>
              <w:t>Children</w:t>
            </w:r>
            <w:r>
              <w:rPr>
                <w:color w:val="00AF50"/>
                <w:spacing w:val="-8"/>
              </w:rPr>
              <w:t xml:space="preserve"> </w:t>
            </w:r>
            <w:r>
              <w:rPr>
                <w:color w:val="00AF50"/>
              </w:rPr>
              <w:t>are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supported</w:t>
            </w:r>
            <w:r>
              <w:rPr>
                <w:color w:val="00AF50"/>
                <w:spacing w:val="-7"/>
              </w:rPr>
              <w:t xml:space="preserve"> </w:t>
            </w:r>
            <w:r>
              <w:rPr>
                <w:color w:val="00AF50"/>
              </w:rPr>
              <w:t>to</w:t>
            </w:r>
            <w:r>
              <w:rPr>
                <w:color w:val="00AF50"/>
                <w:spacing w:val="-1"/>
              </w:rPr>
              <w:t xml:space="preserve"> </w:t>
            </w:r>
            <w:r>
              <w:rPr>
                <w:color w:val="00AF50"/>
              </w:rPr>
              <w:t>learn</w:t>
            </w:r>
            <w:r>
              <w:rPr>
                <w:color w:val="00AF50"/>
                <w:spacing w:val="-7"/>
              </w:rPr>
              <w:t xml:space="preserve"> </w:t>
            </w:r>
            <w:r>
              <w:rPr>
                <w:color w:val="00AF50"/>
              </w:rPr>
              <w:t>how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to</w:t>
            </w:r>
            <w:r>
              <w:rPr>
                <w:color w:val="00AF50"/>
                <w:spacing w:val="-2"/>
              </w:rPr>
              <w:t xml:space="preserve"> </w:t>
            </w:r>
            <w:r>
              <w:rPr>
                <w:color w:val="00AF50"/>
              </w:rPr>
              <w:t>distinguish</w:t>
            </w:r>
            <w:r>
              <w:rPr>
                <w:color w:val="00AF50"/>
                <w:spacing w:val="-7"/>
              </w:rPr>
              <w:t xml:space="preserve"> </w:t>
            </w:r>
            <w:r>
              <w:rPr>
                <w:color w:val="00AF50"/>
              </w:rPr>
              <w:t>right</w:t>
            </w:r>
            <w:r>
              <w:rPr>
                <w:color w:val="00AF50"/>
                <w:spacing w:val="-7"/>
              </w:rPr>
              <w:t xml:space="preserve"> </w:t>
            </w:r>
            <w:r>
              <w:rPr>
                <w:color w:val="00AF50"/>
              </w:rPr>
              <w:t>from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  <w:spacing w:val="-2"/>
              </w:rPr>
              <w:t>wrong.</w:t>
            </w:r>
          </w:p>
          <w:p w14:paraId="423E4C6F" w14:textId="77777777" w:rsidR="009E49B5" w:rsidRDefault="0029108F">
            <w:pPr>
              <w:pStyle w:val="TableParagraph"/>
              <w:numPr>
                <w:ilvl w:val="0"/>
                <w:numId w:val="10"/>
              </w:numPr>
              <w:tabs>
                <w:tab w:val="left" w:pos="470"/>
              </w:tabs>
              <w:spacing w:before="2"/>
              <w:ind w:left="110" w:right="1255" w:firstLine="0"/>
              <w:rPr>
                <w:rFonts w:ascii="Verdana" w:hAnsi="Verdana"/>
                <w:color w:val="00AF50"/>
              </w:rPr>
            </w:pPr>
            <w:r>
              <w:rPr>
                <w:color w:val="00AF50"/>
              </w:rPr>
              <w:t>Children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know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that</w:t>
            </w:r>
            <w:r>
              <w:rPr>
                <w:color w:val="00AF50"/>
                <w:spacing w:val="-7"/>
              </w:rPr>
              <w:t xml:space="preserve"> </w:t>
            </w:r>
            <w:r>
              <w:rPr>
                <w:color w:val="00AF50"/>
              </w:rPr>
              <w:t>there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are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certain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boundaries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in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school</w:t>
            </w:r>
            <w:r>
              <w:rPr>
                <w:color w:val="00AF50"/>
                <w:spacing w:val="-2"/>
              </w:rPr>
              <w:t xml:space="preserve"> </w:t>
            </w:r>
            <w:r>
              <w:rPr>
                <w:color w:val="00AF50"/>
              </w:rPr>
              <w:t>that</w:t>
            </w:r>
            <w:r>
              <w:rPr>
                <w:color w:val="00AF50"/>
                <w:spacing w:val="-7"/>
              </w:rPr>
              <w:t xml:space="preserve"> </w:t>
            </w:r>
            <w:r>
              <w:rPr>
                <w:color w:val="00AF50"/>
              </w:rPr>
              <w:t>we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must</w:t>
            </w:r>
            <w:r>
              <w:rPr>
                <w:color w:val="00AF50"/>
                <w:spacing w:val="-2"/>
              </w:rPr>
              <w:t xml:space="preserve"> </w:t>
            </w:r>
            <w:r>
              <w:rPr>
                <w:color w:val="00AF50"/>
              </w:rPr>
              <w:t>adhere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 xml:space="preserve">to. </w:t>
            </w:r>
            <w:r>
              <w:rPr>
                <w:color w:val="00AF50"/>
                <w:spacing w:val="-2"/>
              </w:rPr>
              <w:t>Democracy</w:t>
            </w:r>
          </w:p>
          <w:p w14:paraId="6B070AE6" w14:textId="77777777" w:rsidR="009E49B5" w:rsidRDefault="0029108F">
            <w:pPr>
              <w:pStyle w:val="TableParagraph"/>
              <w:numPr>
                <w:ilvl w:val="0"/>
                <w:numId w:val="10"/>
              </w:numPr>
              <w:tabs>
                <w:tab w:val="left" w:pos="470"/>
              </w:tabs>
              <w:spacing w:line="279" w:lineRule="exact"/>
              <w:ind w:left="470" w:hanging="360"/>
              <w:rPr>
                <w:rFonts w:ascii="Verdana" w:hAnsi="Verdana"/>
                <w:color w:val="00AF50"/>
              </w:rPr>
            </w:pPr>
            <w:r>
              <w:rPr>
                <w:color w:val="00AF50"/>
              </w:rPr>
              <w:t>Children</w:t>
            </w:r>
            <w:r>
              <w:rPr>
                <w:color w:val="00AF50"/>
                <w:spacing w:val="-8"/>
              </w:rPr>
              <w:t xml:space="preserve"> </w:t>
            </w:r>
            <w:r>
              <w:rPr>
                <w:color w:val="00AF50"/>
              </w:rPr>
              <w:t>know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their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views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count</w:t>
            </w:r>
            <w:r>
              <w:rPr>
                <w:color w:val="00AF50"/>
                <w:spacing w:val="-7"/>
              </w:rPr>
              <w:t xml:space="preserve"> </w:t>
            </w:r>
            <w:r>
              <w:rPr>
                <w:color w:val="00AF50"/>
              </w:rPr>
              <w:t>and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</w:rPr>
              <w:t>their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opinions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are</w:t>
            </w:r>
            <w:r>
              <w:rPr>
                <w:color w:val="00AF50"/>
                <w:spacing w:val="-1"/>
              </w:rPr>
              <w:t xml:space="preserve"> </w:t>
            </w:r>
            <w:r>
              <w:rPr>
                <w:color w:val="00AF50"/>
              </w:rPr>
              <w:t>important</w:t>
            </w:r>
            <w:r>
              <w:rPr>
                <w:color w:val="00AF50"/>
                <w:spacing w:val="-7"/>
              </w:rPr>
              <w:t xml:space="preserve"> </w:t>
            </w:r>
            <w:r>
              <w:rPr>
                <w:color w:val="00AF50"/>
              </w:rPr>
              <w:t>e.g.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following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the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  <w:spacing w:val="-2"/>
              </w:rPr>
              <w:t>children’s</w:t>
            </w:r>
          </w:p>
          <w:p w14:paraId="083A0BD3" w14:textId="77777777" w:rsidR="009E49B5" w:rsidRDefault="0029108F">
            <w:pPr>
              <w:pStyle w:val="TableParagraph"/>
              <w:spacing w:line="268" w:lineRule="exact"/>
              <w:ind w:left="471"/>
            </w:pPr>
            <w:r>
              <w:rPr>
                <w:color w:val="00AF50"/>
              </w:rPr>
              <w:t>interests</w:t>
            </w:r>
            <w:r>
              <w:rPr>
                <w:color w:val="00AF50"/>
                <w:spacing w:val="-7"/>
              </w:rPr>
              <w:t xml:space="preserve"> </w:t>
            </w:r>
            <w:r>
              <w:rPr>
                <w:color w:val="00AF50"/>
              </w:rPr>
              <w:t>for</w:t>
            </w:r>
            <w:r>
              <w:rPr>
                <w:color w:val="00AF50"/>
                <w:spacing w:val="-7"/>
              </w:rPr>
              <w:t xml:space="preserve"> </w:t>
            </w:r>
            <w:r>
              <w:rPr>
                <w:color w:val="00AF50"/>
              </w:rPr>
              <w:t>topics</w:t>
            </w:r>
            <w:r>
              <w:rPr>
                <w:color w:val="00AF50"/>
                <w:spacing w:val="-7"/>
              </w:rPr>
              <w:t xml:space="preserve"> </w:t>
            </w:r>
            <w:r>
              <w:rPr>
                <w:color w:val="00AF50"/>
              </w:rPr>
              <w:t>and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  <w:spacing w:val="-2"/>
              </w:rPr>
              <w:t>activities.</w:t>
            </w:r>
          </w:p>
          <w:p w14:paraId="35E45147" w14:textId="77777777" w:rsidR="009E49B5" w:rsidRDefault="0029108F">
            <w:pPr>
              <w:pStyle w:val="TableParagraph"/>
              <w:numPr>
                <w:ilvl w:val="0"/>
                <w:numId w:val="10"/>
              </w:numPr>
              <w:tabs>
                <w:tab w:val="left" w:pos="470"/>
              </w:tabs>
              <w:spacing w:line="279" w:lineRule="exact"/>
              <w:ind w:left="470" w:hanging="360"/>
              <w:rPr>
                <w:rFonts w:ascii="Verdana" w:hAnsi="Verdana"/>
                <w:color w:val="00AF50"/>
              </w:rPr>
            </w:pPr>
            <w:r>
              <w:rPr>
                <w:color w:val="00AF50"/>
              </w:rPr>
              <w:t>Children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</w:rPr>
              <w:t>make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decisions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together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e.g.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when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sharing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a</w:t>
            </w:r>
            <w:r>
              <w:rPr>
                <w:color w:val="00AF50"/>
                <w:spacing w:val="-9"/>
              </w:rPr>
              <w:t xml:space="preserve"> </w:t>
            </w:r>
            <w:r>
              <w:rPr>
                <w:color w:val="00AF50"/>
              </w:rPr>
              <w:t>group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toy,</w:t>
            </w:r>
            <w:r>
              <w:rPr>
                <w:color w:val="00AF50"/>
                <w:spacing w:val="-2"/>
              </w:rPr>
              <w:t xml:space="preserve"> </w:t>
            </w:r>
            <w:r>
              <w:rPr>
                <w:color w:val="00AF50"/>
              </w:rPr>
              <w:t>like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a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large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train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  <w:spacing w:val="-4"/>
              </w:rPr>
              <w:t>set.</w:t>
            </w:r>
          </w:p>
          <w:p w14:paraId="130EF068" w14:textId="77777777" w:rsidR="009E49B5" w:rsidRDefault="0029108F">
            <w:pPr>
              <w:pStyle w:val="TableParagraph"/>
              <w:numPr>
                <w:ilvl w:val="0"/>
                <w:numId w:val="10"/>
              </w:numPr>
              <w:tabs>
                <w:tab w:val="left" w:pos="470"/>
              </w:tabs>
              <w:spacing w:before="4" w:line="279" w:lineRule="exact"/>
              <w:ind w:left="470" w:hanging="360"/>
              <w:rPr>
                <w:rFonts w:ascii="Verdana" w:hAnsi="Verdana"/>
                <w:color w:val="00AF50"/>
              </w:rPr>
            </w:pPr>
            <w:r>
              <w:rPr>
                <w:color w:val="00AF50"/>
              </w:rPr>
              <w:t>Children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</w:rPr>
              <w:t>know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that</w:t>
            </w:r>
            <w:r>
              <w:rPr>
                <w:color w:val="00AF50"/>
                <w:spacing w:val="-7"/>
              </w:rPr>
              <w:t xml:space="preserve"> </w:t>
            </w:r>
            <w:r>
              <w:rPr>
                <w:color w:val="00AF50"/>
              </w:rPr>
              <w:t>we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all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listen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to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</w:rPr>
              <w:t>and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</w:rPr>
              <w:t>value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everyone’s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opinion,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both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children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</w:rPr>
              <w:t>and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  <w:spacing w:val="-2"/>
              </w:rPr>
              <w:t>adults.</w:t>
            </w:r>
          </w:p>
          <w:p w14:paraId="3F297091" w14:textId="77777777" w:rsidR="009E49B5" w:rsidRDefault="0029108F">
            <w:pPr>
              <w:pStyle w:val="TableParagraph"/>
              <w:numPr>
                <w:ilvl w:val="0"/>
                <w:numId w:val="10"/>
              </w:numPr>
              <w:tabs>
                <w:tab w:val="left" w:pos="471"/>
              </w:tabs>
              <w:spacing w:line="274" w:lineRule="exact"/>
              <w:ind w:right="342"/>
              <w:rPr>
                <w:rFonts w:ascii="Verdana" w:hAnsi="Verdana"/>
                <w:color w:val="00AF50"/>
              </w:rPr>
            </w:pPr>
            <w:r>
              <w:rPr>
                <w:color w:val="00AF50"/>
              </w:rPr>
              <w:t>Children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vote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in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class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e.g.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choosing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a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book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for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story time,</w:t>
            </w:r>
            <w:r>
              <w:rPr>
                <w:color w:val="00AF50"/>
                <w:spacing w:val="-2"/>
              </w:rPr>
              <w:t xml:space="preserve"> </w:t>
            </w:r>
            <w:r>
              <w:rPr>
                <w:color w:val="00AF50"/>
              </w:rPr>
              <w:t>the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class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nomination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for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our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school value award or a song for song time by a show of hands.</w:t>
            </w:r>
          </w:p>
        </w:tc>
        <w:tc>
          <w:tcPr>
            <w:tcW w:w="3039" w:type="dxa"/>
          </w:tcPr>
          <w:p w14:paraId="33D039A7" w14:textId="77777777" w:rsidR="009E49B5" w:rsidRDefault="009E49B5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9E49B5" w14:paraId="24634717" w14:textId="77777777">
        <w:trPr>
          <w:trHeight w:val="1339"/>
        </w:trPr>
        <w:tc>
          <w:tcPr>
            <w:tcW w:w="845" w:type="dxa"/>
            <w:vMerge/>
            <w:tcBorders>
              <w:top w:val="nil"/>
            </w:tcBorders>
            <w:shd w:val="clear" w:color="auto" w:fill="F1DBDB"/>
          </w:tcPr>
          <w:p w14:paraId="0389D25F" w14:textId="77777777" w:rsidR="009E49B5" w:rsidRDefault="009E49B5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595844C7" w14:textId="77777777" w:rsidR="009E49B5" w:rsidRDefault="0029108F">
            <w:pPr>
              <w:pStyle w:val="TableParagraph"/>
              <w:spacing w:before="3" w:line="237" w:lineRule="auto"/>
              <w:ind w:left="105" w:right="288"/>
              <w:jc w:val="both"/>
            </w:pPr>
            <w:r>
              <w:rPr>
                <w:color w:val="006FC0"/>
              </w:rPr>
              <w:t>Possible activities and every</w:t>
            </w:r>
            <w:r>
              <w:rPr>
                <w:color w:val="006FC0"/>
                <w:spacing w:val="-9"/>
              </w:rPr>
              <w:t xml:space="preserve"> </w:t>
            </w:r>
            <w:r>
              <w:rPr>
                <w:color w:val="006FC0"/>
              </w:rPr>
              <w:t>day</w:t>
            </w:r>
            <w:r>
              <w:rPr>
                <w:color w:val="006FC0"/>
                <w:spacing w:val="-10"/>
              </w:rPr>
              <w:t xml:space="preserve"> </w:t>
            </w:r>
            <w:r>
              <w:rPr>
                <w:color w:val="006FC0"/>
              </w:rPr>
              <w:t>PSHE:</w:t>
            </w:r>
            <w:r>
              <w:rPr>
                <w:color w:val="006FC0"/>
                <w:spacing w:val="-12"/>
              </w:rPr>
              <w:t xml:space="preserve"> </w:t>
            </w:r>
            <w:r>
              <w:rPr>
                <w:color w:val="006FC0"/>
              </w:rPr>
              <w:t>the</w:t>
            </w:r>
            <w:r>
              <w:rPr>
                <w:color w:val="006FC0"/>
                <w:spacing w:val="-10"/>
              </w:rPr>
              <w:t xml:space="preserve"> </w:t>
            </w:r>
            <w:r>
              <w:rPr>
                <w:color w:val="006FC0"/>
              </w:rPr>
              <w:t>St Faith’s way!</w:t>
            </w:r>
          </w:p>
        </w:tc>
        <w:tc>
          <w:tcPr>
            <w:tcW w:w="9098" w:type="dxa"/>
          </w:tcPr>
          <w:p w14:paraId="2A535DF6" w14:textId="77777777" w:rsidR="009E49B5" w:rsidRDefault="0029108F">
            <w:pPr>
              <w:pStyle w:val="TableParagraph"/>
              <w:spacing w:before="1"/>
            </w:pPr>
            <w:r>
              <w:rPr>
                <w:color w:val="006FC0"/>
              </w:rPr>
              <w:t>Our</w:t>
            </w:r>
            <w:r>
              <w:rPr>
                <w:color w:val="006FC0"/>
                <w:spacing w:val="-7"/>
              </w:rPr>
              <w:t xml:space="preserve"> </w:t>
            </w:r>
            <w:r>
              <w:rPr>
                <w:color w:val="006FC0"/>
              </w:rPr>
              <w:t>special</w:t>
            </w:r>
            <w:r>
              <w:rPr>
                <w:color w:val="006FC0"/>
                <w:spacing w:val="-4"/>
              </w:rPr>
              <w:t xml:space="preserve"> </w:t>
            </w:r>
            <w:r>
              <w:rPr>
                <w:color w:val="006FC0"/>
              </w:rPr>
              <w:t>plesiosaur</w:t>
            </w:r>
            <w:r>
              <w:rPr>
                <w:color w:val="006FC0"/>
                <w:spacing w:val="-5"/>
              </w:rPr>
              <w:t xml:space="preserve"> </w:t>
            </w:r>
            <w:r>
              <w:rPr>
                <w:color w:val="006FC0"/>
              </w:rPr>
              <w:t>day,</w:t>
            </w:r>
            <w:r>
              <w:rPr>
                <w:color w:val="006FC0"/>
                <w:spacing w:val="-3"/>
              </w:rPr>
              <w:t xml:space="preserve"> </w:t>
            </w:r>
            <w:r>
              <w:rPr>
                <w:color w:val="006FC0"/>
              </w:rPr>
              <w:t>our</w:t>
            </w:r>
            <w:r>
              <w:rPr>
                <w:color w:val="006FC0"/>
                <w:spacing w:val="-5"/>
              </w:rPr>
              <w:t xml:space="preserve"> </w:t>
            </w:r>
            <w:r>
              <w:rPr>
                <w:color w:val="006FC0"/>
              </w:rPr>
              <w:t>Christian</w:t>
            </w:r>
            <w:r>
              <w:rPr>
                <w:color w:val="006FC0"/>
                <w:spacing w:val="-6"/>
              </w:rPr>
              <w:t xml:space="preserve"> </w:t>
            </w:r>
            <w:r>
              <w:rPr>
                <w:color w:val="006FC0"/>
              </w:rPr>
              <w:t>values</w:t>
            </w:r>
            <w:r>
              <w:rPr>
                <w:color w:val="006FC0"/>
                <w:spacing w:val="-4"/>
              </w:rPr>
              <w:t xml:space="preserve"> </w:t>
            </w:r>
            <w:r>
              <w:rPr>
                <w:color w:val="006FC0"/>
              </w:rPr>
              <w:t>and</w:t>
            </w:r>
            <w:r>
              <w:rPr>
                <w:color w:val="006FC0"/>
                <w:spacing w:val="-6"/>
              </w:rPr>
              <w:t xml:space="preserve"> </w:t>
            </w:r>
            <w:r>
              <w:rPr>
                <w:color w:val="006FC0"/>
              </w:rPr>
              <w:t>family</w:t>
            </w:r>
            <w:r>
              <w:rPr>
                <w:color w:val="006FC0"/>
                <w:spacing w:val="-5"/>
              </w:rPr>
              <w:t xml:space="preserve"> </w:t>
            </w:r>
            <w:r>
              <w:rPr>
                <w:color w:val="006FC0"/>
              </w:rPr>
              <w:t>feel</w:t>
            </w:r>
            <w:r>
              <w:rPr>
                <w:color w:val="006FC0"/>
                <w:spacing w:val="-3"/>
              </w:rPr>
              <w:t xml:space="preserve"> </w:t>
            </w:r>
            <w:r>
              <w:rPr>
                <w:color w:val="006FC0"/>
              </w:rPr>
              <w:t>threading</w:t>
            </w:r>
            <w:r>
              <w:rPr>
                <w:color w:val="006FC0"/>
                <w:spacing w:val="-4"/>
              </w:rPr>
              <w:t xml:space="preserve"> </w:t>
            </w:r>
            <w:r>
              <w:rPr>
                <w:color w:val="006FC0"/>
              </w:rPr>
              <w:t>through</w:t>
            </w:r>
            <w:r>
              <w:rPr>
                <w:color w:val="006FC0"/>
                <w:spacing w:val="-6"/>
              </w:rPr>
              <w:t xml:space="preserve"> </w:t>
            </w:r>
            <w:r>
              <w:rPr>
                <w:color w:val="006FC0"/>
              </w:rPr>
              <w:t>our</w:t>
            </w:r>
            <w:r>
              <w:rPr>
                <w:color w:val="006FC0"/>
                <w:spacing w:val="-4"/>
              </w:rPr>
              <w:t xml:space="preserve"> </w:t>
            </w:r>
            <w:r>
              <w:rPr>
                <w:color w:val="006FC0"/>
                <w:spacing w:val="-2"/>
              </w:rPr>
              <w:t>school</w:t>
            </w:r>
          </w:p>
          <w:p w14:paraId="5B486DC6" w14:textId="77777777" w:rsidR="009E49B5" w:rsidRDefault="0029108F">
            <w:pPr>
              <w:pStyle w:val="TableParagraph"/>
              <w:spacing w:line="267" w:lineRule="exact"/>
            </w:pPr>
            <w:r>
              <w:rPr>
                <w:b/>
                <w:color w:val="006FC0"/>
              </w:rPr>
              <w:t>NSPCC</w:t>
            </w:r>
            <w:r>
              <w:rPr>
                <w:b/>
                <w:color w:val="006FC0"/>
                <w:spacing w:val="-6"/>
              </w:rPr>
              <w:t xml:space="preserve"> </w:t>
            </w:r>
            <w:r>
              <w:rPr>
                <w:b/>
                <w:color w:val="006FC0"/>
              </w:rPr>
              <w:t>Let’s</w:t>
            </w:r>
            <w:r>
              <w:rPr>
                <w:b/>
                <w:color w:val="006FC0"/>
                <w:spacing w:val="-6"/>
              </w:rPr>
              <w:t xml:space="preserve"> </w:t>
            </w:r>
            <w:r>
              <w:rPr>
                <w:b/>
                <w:color w:val="006FC0"/>
              </w:rPr>
              <w:t>talk</w:t>
            </w:r>
            <w:r>
              <w:rPr>
                <w:b/>
                <w:color w:val="006FC0"/>
                <w:spacing w:val="-4"/>
              </w:rPr>
              <w:t xml:space="preserve"> </w:t>
            </w:r>
            <w:r>
              <w:rPr>
                <w:b/>
                <w:color w:val="006FC0"/>
              </w:rPr>
              <w:t xml:space="preserve">PANTS </w:t>
            </w:r>
            <w:r>
              <w:rPr>
                <w:color w:val="006FC0"/>
              </w:rPr>
              <w:t>Who</w:t>
            </w:r>
            <w:r>
              <w:rPr>
                <w:color w:val="006FC0"/>
                <w:spacing w:val="-5"/>
              </w:rPr>
              <w:t xml:space="preserve"> </w:t>
            </w:r>
            <w:r>
              <w:rPr>
                <w:color w:val="006FC0"/>
              </w:rPr>
              <w:t>to</w:t>
            </w:r>
            <w:r>
              <w:rPr>
                <w:color w:val="006FC0"/>
                <w:spacing w:val="-1"/>
              </w:rPr>
              <w:t xml:space="preserve"> </w:t>
            </w:r>
            <w:r>
              <w:rPr>
                <w:color w:val="006FC0"/>
              </w:rPr>
              <w:t>talk</w:t>
            </w:r>
            <w:r>
              <w:rPr>
                <w:color w:val="006FC0"/>
                <w:spacing w:val="-3"/>
              </w:rPr>
              <w:t xml:space="preserve"> </w:t>
            </w:r>
            <w:r>
              <w:rPr>
                <w:color w:val="006FC0"/>
                <w:spacing w:val="-5"/>
              </w:rPr>
              <w:t>to?</w:t>
            </w:r>
          </w:p>
          <w:p w14:paraId="04A822BE" w14:textId="77777777" w:rsidR="009E49B5" w:rsidRDefault="0029108F">
            <w:pPr>
              <w:pStyle w:val="TableParagraph"/>
              <w:spacing w:line="267" w:lineRule="exact"/>
            </w:pPr>
            <w:r>
              <w:rPr>
                <w:b/>
                <w:color w:val="006FC0"/>
              </w:rPr>
              <w:t>Anti-Bullying</w:t>
            </w:r>
            <w:r>
              <w:rPr>
                <w:b/>
                <w:color w:val="006FC0"/>
                <w:spacing w:val="-8"/>
              </w:rPr>
              <w:t xml:space="preserve"> </w:t>
            </w:r>
            <w:r>
              <w:rPr>
                <w:b/>
                <w:color w:val="006FC0"/>
              </w:rPr>
              <w:t>Week</w:t>
            </w:r>
            <w:r>
              <w:rPr>
                <w:b/>
                <w:color w:val="006FC0"/>
                <w:spacing w:val="-2"/>
              </w:rPr>
              <w:t xml:space="preserve"> </w:t>
            </w:r>
            <w:r>
              <w:rPr>
                <w:color w:val="006FC0"/>
              </w:rPr>
              <w:t>Who</w:t>
            </w:r>
            <w:r>
              <w:rPr>
                <w:color w:val="006FC0"/>
                <w:spacing w:val="-6"/>
              </w:rPr>
              <w:t xml:space="preserve"> </w:t>
            </w:r>
            <w:r>
              <w:rPr>
                <w:color w:val="006FC0"/>
              </w:rPr>
              <w:t>to talk</w:t>
            </w:r>
            <w:r>
              <w:rPr>
                <w:color w:val="006FC0"/>
                <w:spacing w:val="-4"/>
              </w:rPr>
              <w:t xml:space="preserve"> </w:t>
            </w:r>
            <w:r>
              <w:rPr>
                <w:color w:val="006FC0"/>
              </w:rPr>
              <w:t>to?</w:t>
            </w:r>
            <w:r>
              <w:rPr>
                <w:color w:val="006FC0"/>
                <w:spacing w:val="-4"/>
              </w:rPr>
              <w:t xml:space="preserve"> </w:t>
            </w:r>
            <w:r>
              <w:rPr>
                <w:color w:val="006FC0"/>
              </w:rPr>
              <w:t>Feeling</w:t>
            </w:r>
            <w:r>
              <w:rPr>
                <w:color w:val="006FC0"/>
                <w:spacing w:val="-3"/>
              </w:rPr>
              <w:t xml:space="preserve"> </w:t>
            </w:r>
            <w:r>
              <w:rPr>
                <w:color w:val="006FC0"/>
              </w:rPr>
              <w:t>safe</w:t>
            </w:r>
            <w:r>
              <w:rPr>
                <w:color w:val="006FC0"/>
                <w:spacing w:val="-3"/>
              </w:rPr>
              <w:t xml:space="preserve"> </w:t>
            </w:r>
            <w:r>
              <w:rPr>
                <w:color w:val="006FC0"/>
              </w:rPr>
              <w:t>at</w:t>
            </w:r>
            <w:r>
              <w:rPr>
                <w:color w:val="006FC0"/>
                <w:spacing w:val="-6"/>
              </w:rPr>
              <w:t xml:space="preserve"> </w:t>
            </w:r>
            <w:r>
              <w:rPr>
                <w:color w:val="006FC0"/>
                <w:spacing w:val="-2"/>
              </w:rPr>
              <w:t>school</w:t>
            </w:r>
          </w:p>
          <w:p w14:paraId="41499662" w14:textId="77777777" w:rsidR="009E49B5" w:rsidRDefault="0029108F">
            <w:pPr>
              <w:pStyle w:val="TableParagraph"/>
              <w:spacing w:before="1"/>
            </w:pPr>
            <w:r>
              <w:rPr>
                <w:b/>
                <w:color w:val="006FC0"/>
              </w:rPr>
              <w:t>Feel</w:t>
            </w:r>
            <w:r>
              <w:rPr>
                <w:b/>
                <w:color w:val="006FC0"/>
                <w:spacing w:val="-7"/>
              </w:rPr>
              <w:t xml:space="preserve"> </w:t>
            </w:r>
            <w:r>
              <w:rPr>
                <w:b/>
                <w:color w:val="006FC0"/>
              </w:rPr>
              <w:t>Fabulous</w:t>
            </w:r>
            <w:r>
              <w:rPr>
                <w:b/>
                <w:color w:val="006FC0"/>
                <w:spacing w:val="-6"/>
              </w:rPr>
              <w:t xml:space="preserve"> </w:t>
            </w:r>
            <w:r>
              <w:rPr>
                <w:b/>
                <w:color w:val="006FC0"/>
              </w:rPr>
              <w:t>Friday</w:t>
            </w:r>
            <w:r>
              <w:rPr>
                <w:b/>
                <w:color w:val="006FC0"/>
                <w:spacing w:val="-1"/>
              </w:rPr>
              <w:t xml:space="preserve"> </w:t>
            </w:r>
            <w:r>
              <w:rPr>
                <w:color w:val="006FC0"/>
              </w:rPr>
              <w:t>Self-esteem,</w:t>
            </w:r>
            <w:r>
              <w:rPr>
                <w:color w:val="006FC0"/>
                <w:spacing w:val="-3"/>
              </w:rPr>
              <w:t xml:space="preserve"> </w:t>
            </w:r>
            <w:r>
              <w:rPr>
                <w:color w:val="006FC0"/>
              </w:rPr>
              <w:t>I</w:t>
            </w:r>
            <w:r>
              <w:rPr>
                <w:color w:val="006FC0"/>
                <w:spacing w:val="-3"/>
              </w:rPr>
              <w:t xml:space="preserve"> </w:t>
            </w:r>
            <w:r>
              <w:rPr>
                <w:color w:val="006FC0"/>
                <w:spacing w:val="-4"/>
              </w:rPr>
              <w:t>can!</w:t>
            </w:r>
          </w:p>
          <w:p w14:paraId="3F1B12C1" w14:textId="77777777" w:rsidR="009E49B5" w:rsidRDefault="0029108F">
            <w:pPr>
              <w:pStyle w:val="TableParagraph"/>
              <w:spacing w:line="247" w:lineRule="exact"/>
            </w:pPr>
            <w:r>
              <w:rPr>
                <w:b/>
                <w:color w:val="006FC0"/>
              </w:rPr>
              <w:t>Marvellous</w:t>
            </w:r>
            <w:r>
              <w:rPr>
                <w:b/>
                <w:color w:val="006FC0"/>
                <w:spacing w:val="-10"/>
              </w:rPr>
              <w:t xml:space="preserve"> </w:t>
            </w:r>
            <w:r>
              <w:rPr>
                <w:b/>
                <w:color w:val="006FC0"/>
              </w:rPr>
              <w:t>Me</w:t>
            </w:r>
            <w:r>
              <w:rPr>
                <w:b/>
                <w:color w:val="006FC0"/>
                <w:spacing w:val="-6"/>
              </w:rPr>
              <w:t xml:space="preserve"> </w:t>
            </w:r>
            <w:r>
              <w:rPr>
                <w:b/>
                <w:color w:val="006FC0"/>
              </w:rPr>
              <w:t>Monday</w:t>
            </w:r>
            <w:r>
              <w:rPr>
                <w:b/>
                <w:color w:val="006FC0"/>
                <w:spacing w:val="-2"/>
              </w:rPr>
              <w:t xml:space="preserve"> </w:t>
            </w:r>
            <w:r>
              <w:rPr>
                <w:color w:val="006FC0"/>
              </w:rPr>
              <w:t>Emotional</w:t>
            </w:r>
            <w:r>
              <w:rPr>
                <w:color w:val="006FC0"/>
                <w:spacing w:val="-5"/>
              </w:rPr>
              <w:t xml:space="preserve"> </w:t>
            </w:r>
            <w:r>
              <w:rPr>
                <w:color w:val="006FC0"/>
              </w:rPr>
              <w:t>health</w:t>
            </w:r>
            <w:r>
              <w:rPr>
                <w:color w:val="006FC0"/>
                <w:spacing w:val="-6"/>
              </w:rPr>
              <w:t xml:space="preserve"> </w:t>
            </w:r>
            <w:r>
              <w:rPr>
                <w:color w:val="006FC0"/>
              </w:rPr>
              <w:t>and</w:t>
            </w:r>
            <w:r>
              <w:rPr>
                <w:color w:val="006FC0"/>
                <w:spacing w:val="-7"/>
              </w:rPr>
              <w:t xml:space="preserve"> </w:t>
            </w:r>
            <w:r>
              <w:rPr>
                <w:color w:val="006FC0"/>
              </w:rPr>
              <w:t>well-being</w:t>
            </w:r>
            <w:r>
              <w:rPr>
                <w:color w:val="006FC0"/>
                <w:spacing w:val="-4"/>
              </w:rPr>
              <w:t xml:space="preserve"> </w:t>
            </w:r>
            <w:r>
              <w:rPr>
                <w:color w:val="006FC0"/>
              </w:rPr>
              <w:t>(dealing</w:t>
            </w:r>
            <w:r>
              <w:rPr>
                <w:color w:val="006FC0"/>
                <w:spacing w:val="-5"/>
              </w:rPr>
              <w:t xml:space="preserve"> </w:t>
            </w:r>
            <w:r>
              <w:rPr>
                <w:color w:val="006FC0"/>
              </w:rPr>
              <w:t>with</w:t>
            </w:r>
            <w:r>
              <w:rPr>
                <w:color w:val="006FC0"/>
                <w:spacing w:val="-6"/>
              </w:rPr>
              <w:t xml:space="preserve"> </w:t>
            </w:r>
            <w:r>
              <w:rPr>
                <w:color w:val="006FC0"/>
              </w:rPr>
              <w:t>feelings,</w:t>
            </w:r>
            <w:r>
              <w:rPr>
                <w:color w:val="006FC0"/>
                <w:spacing w:val="-4"/>
              </w:rPr>
              <w:t xml:space="preserve"> </w:t>
            </w:r>
            <w:r>
              <w:rPr>
                <w:color w:val="006FC0"/>
              </w:rPr>
              <w:t>being</w:t>
            </w:r>
            <w:r>
              <w:rPr>
                <w:color w:val="006FC0"/>
                <w:spacing w:val="-4"/>
              </w:rPr>
              <w:t xml:space="preserve"> </w:t>
            </w:r>
            <w:r>
              <w:rPr>
                <w:color w:val="006FC0"/>
                <w:spacing w:val="-2"/>
              </w:rPr>
              <w:t>confident)</w:t>
            </w:r>
          </w:p>
        </w:tc>
        <w:tc>
          <w:tcPr>
            <w:tcW w:w="3039" w:type="dxa"/>
          </w:tcPr>
          <w:p w14:paraId="0CAB5833" w14:textId="77777777" w:rsidR="009E49B5" w:rsidRDefault="009E49B5">
            <w:pPr>
              <w:pStyle w:val="TableParagraph"/>
              <w:ind w:left="0"/>
              <w:rPr>
                <w:rFonts w:ascii="Times New Roman"/>
              </w:rPr>
            </w:pPr>
          </w:p>
        </w:tc>
      </w:tr>
    </w:tbl>
    <w:p w14:paraId="0FAAF76E" w14:textId="77777777" w:rsidR="009E49B5" w:rsidRDefault="009E49B5">
      <w:pPr>
        <w:rPr>
          <w:rFonts w:ascii="Times New Roman"/>
        </w:rPr>
        <w:sectPr w:rsidR="009E49B5">
          <w:type w:val="continuous"/>
          <w:pgSz w:w="16840" w:h="11910" w:orient="landscape"/>
          <w:pgMar w:top="1380" w:right="600" w:bottom="1180" w:left="620" w:header="703" w:footer="993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5"/>
        <w:gridCol w:w="2410"/>
        <w:gridCol w:w="9074"/>
        <w:gridCol w:w="3063"/>
      </w:tblGrid>
      <w:tr w:rsidR="009E49B5" w14:paraId="16F84B7E" w14:textId="77777777">
        <w:trPr>
          <w:trHeight w:val="297"/>
        </w:trPr>
        <w:tc>
          <w:tcPr>
            <w:tcW w:w="15392" w:type="dxa"/>
            <w:gridSpan w:val="4"/>
            <w:shd w:val="clear" w:color="auto" w:fill="C5D9F0"/>
          </w:tcPr>
          <w:p w14:paraId="2CE2E1AC" w14:textId="77777777" w:rsidR="009E49B5" w:rsidRDefault="0029108F">
            <w:pPr>
              <w:pStyle w:val="TableParagraph"/>
              <w:spacing w:before="6" w:line="271" w:lineRule="exact"/>
              <w:ind w:left="12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Year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1</w:t>
            </w:r>
          </w:p>
        </w:tc>
      </w:tr>
      <w:tr w:rsidR="009E49B5" w14:paraId="3830DADB" w14:textId="77777777">
        <w:trPr>
          <w:trHeight w:val="537"/>
        </w:trPr>
        <w:tc>
          <w:tcPr>
            <w:tcW w:w="845" w:type="dxa"/>
            <w:shd w:val="clear" w:color="auto" w:fill="C5D9F0"/>
          </w:tcPr>
          <w:p w14:paraId="4E74E99A" w14:textId="77777777" w:rsidR="009E49B5" w:rsidRDefault="0029108F">
            <w:pPr>
              <w:pStyle w:val="TableParagraph"/>
              <w:spacing w:line="270" w:lineRule="atLeast"/>
              <w:ind w:left="369" w:right="106" w:hanging="183"/>
              <w:rPr>
                <w:b/>
              </w:rPr>
            </w:pPr>
            <w:r>
              <w:rPr>
                <w:b/>
                <w:spacing w:val="-4"/>
              </w:rPr>
              <w:t xml:space="preserve">Term </w:t>
            </w:r>
            <w:r>
              <w:rPr>
                <w:b/>
                <w:spacing w:val="-10"/>
              </w:rPr>
              <w:t>2</w:t>
            </w:r>
          </w:p>
        </w:tc>
        <w:tc>
          <w:tcPr>
            <w:tcW w:w="2410" w:type="dxa"/>
            <w:shd w:val="clear" w:color="auto" w:fill="C5D9F0"/>
          </w:tcPr>
          <w:p w14:paraId="7632A810" w14:textId="77777777" w:rsidR="009E49B5" w:rsidRDefault="0029108F">
            <w:pPr>
              <w:pStyle w:val="TableParagraph"/>
              <w:spacing w:before="2"/>
              <w:ind w:left="14"/>
              <w:jc w:val="center"/>
              <w:rPr>
                <w:b/>
              </w:rPr>
            </w:pPr>
            <w:r>
              <w:rPr>
                <w:b/>
                <w:spacing w:val="-2"/>
              </w:rPr>
              <w:t>Topic</w:t>
            </w:r>
          </w:p>
        </w:tc>
        <w:tc>
          <w:tcPr>
            <w:tcW w:w="9074" w:type="dxa"/>
            <w:shd w:val="clear" w:color="auto" w:fill="C5D9F0"/>
          </w:tcPr>
          <w:p w14:paraId="106655F7" w14:textId="77777777" w:rsidR="009E49B5" w:rsidRDefault="0029108F">
            <w:pPr>
              <w:pStyle w:val="TableParagraph"/>
              <w:spacing w:before="2"/>
              <w:ind w:left="12"/>
              <w:jc w:val="center"/>
              <w:rPr>
                <w:b/>
              </w:rPr>
            </w:pPr>
            <w:r>
              <w:rPr>
                <w:b/>
              </w:rPr>
              <w:t>In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this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unit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work,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students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learn...</w:t>
            </w:r>
          </w:p>
        </w:tc>
        <w:tc>
          <w:tcPr>
            <w:tcW w:w="3063" w:type="dxa"/>
            <w:shd w:val="clear" w:color="auto" w:fill="C5D9F0"/>
          </w:tcPr>
          <w:p w14:paraId="40FCAACA" w14:textId="77777777" w:rsidR="009E49B5" w:rsidRDefault="0029108F">
            <w:pPr>
              <w:pStyle w:val="TableParagraph"/>
              <w:spacing w:line="270" w:lineRule="atLeast"/>
              <w:ind w:left="629" w:right="181" w:hanging="288"/>
              <w:rPr>
                <w:b/>
              </w:rPr>
            </w:pPr>
            <w:r>
              <w:rPr>
                <w:b/>
              </w:rPr>
              <w:t>Quality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Assured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resources to support planning</w:t>
            </w:r>
          </w:p>
        </w:tc>
      </w:tr>
      <w:tr w:rsidR="009E49B5" w14:paraId="00505841" w14:textId="77777777">
        <w:trPr>
          <w:trHeight w:val="5476"/>
        </w:trPr>
        <w:tc>
          <w:tcPr>
            <w:tcW w:w="845" w:type="dxa"/>
            <w:vMerge w:val="restart"/>
            <w:shd w:val="clear" w:color="auto" w:fill="C5D9F0"/>
            <w:textDirection w:val="btLr"/>
          </w:tcPr>
          <w:p w14:paraId="4548C45F" w14:textId="77777777" w:rsidR="009E49B5" w:rsidRDefault="0029108F">
            <w:pPr>
              <w:pStyle w:val="TableParagraph"/>
              <w:spacing w:before="112"/>
              <w:ind w:left="0"/>
              <w:jc w:val="center"/>
              <w:rPr>
                <w:b/>
              </w:rPr>
            </w:pPr>
            <w:r>
              <w:t>Spring</w:t>
            </w:r>
            <w:r>
              <w:rPr>
                <w:spacing w:val="-3"/>
              </w:rPr>
              <w:t xml:space="preserve"> </w:t>
            </w:r>
            <w:r>
              <w:t>—</w:t>
            </w:r>
            <w:r>
              <w:rPr>
                <w:spacing w:val="-3"/>
              </w:rPr>
              <w:t xml:space="preserve"> </w:t>
            </w:r>
            <w:r>
              <w:rPr>
                <w:b/>
              </w:rPr>
              <w:t>Living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in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the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wider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4"/>
              </w:rPr>
              <w:t>world</w:t>
            </w:r>
          </w:p>
        </w:tc>
        <w:tc>
          <w:tcPr>
            <w:tcW w:w="2410" w:type="dxa"/>
          </w:tcPr>
          <w:p w14:paraId="13A24EED" w14:textId="77777777" w:rsidR="009E49B5" w:rsidRDefault="0029108F">
            <w:pPr>
              <w:pStyle w:val="TableParagraph"/>
              <w:ind w:right="115"/>
              <w:rPr>
                <w:b/>
              </w:rPr>
            </w:pPr>
            <w:r>
              <w:rPr>
                <w:b/>
              </w:rPr>
              <w:t>Belonging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to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a </w:t>
            </w:r>
            <w:r>
              <w:rPr>
                <w:b/>
                <w:spacing w:val="-2"/>
              </w:rPr>
              <w:t>community</w:t>
            </w:r>
          </w:p>
          <w:p w14:paraId="54BA887A" w14:textId="77777777" w:rsidR="009E49B5" w:rsidRDefault="0029108F">
            <w:pPr>
              <w:pStyle w:val="TableParagraph"/>
              <w:ind w:right="115"/>
            </w:pPr>
            <w:r>
              <w:t>What</w:t>
            </w:r>
            <w:r>
              <w:rPr>
                <w:spacing w:val="-13"/>
              </w:rPr>
              <w:t xml:space="preserve"> </w:t>
            </w:r>
            <w:r>
              <w:t>rules</w:t>
            </w:r>
            <w:r>
              <w:rPr>
                <w:spacing w:val="-12"/>
              </w:rPr>
              <w:t xml:space="preserve"> </w:t>
            </w:r>
            <w:r>
              <w:t>are;</w:t>
            </w:r>
            <w:r>
              <w:rPr>
                <w:spacing w:val="-13"/>
              </w:rPr>
              <w:t xml:space="preserve"> </w:t>
            </w:r>
            <w:r>
              <w:t xml:space="preserve">caring for others’ needs; looking after the </w:t>
            </w:r>
            <w:r>
              <w:rPr>
                <w:spacing w:val="-2"/>
              </w:rPr>
              <w:t>environment</w:t>
            </w:r>
          </w:p>
          <w:p w14:paraId="13129ADF" w14:textId="77777777" w:rsidR="009E49B5" w:rsidRDefault="0029108F">
            <w:pPr>
              <w:pStyle w:val="TableParagraph"/>
            </w:pPr>
            <w:r>
              <w:t>PoS</w:t>
            </w:r>
            <w:r>
              <w:rPr>
                <w:spacing w:val="-8"/>
              </w:rPr>
              <w:t xml:space="preserve"> </w:t>
            </w:r>
            <w:r>
              <w:t>Refs:</w:t>
            </w:r>
            <w:r>
              <w:rPr>
                <w:spacing w:val="-5"/>
              </w:rPr>
              <w:t xml:space="preserve"> </w:t>
            </w:r>
            <w:r>
              <w:t>L1,</w:t>
            </w:r>
            <w:r>
              <w:rPr>
                <w:spacing w:val="-3"/>
              </w:rPr>
              <w:t xml:space="preserve"> </w:t>
            </w:r>
            <w:r>
              <w:t>L2,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L3</w:t>
            </w:r>
          </w:p>
          <w:p w14:paraId="4BCC1BBA" w14:textId="77777777" w:rsidR="009E49B5" w:rsidRDefault="009E49B5">
            <w:pPr>
              <w:pStyle w:val="TableParagraph"/>
              <w:spacing w:before="13"/>
              <w:ind w:left="0"/>
              <w:rPr>
                <w:rFonts w:ascii="Times New Roman"/>
              </w:rPr>
            </w:pPr>
          </w:p>
          <w:p w14:paraId="705089AE" w14:textId="77777777" w:rsidR="009E49B5" w:rsidRDefault="0029108F">
            <w:pPr>
              <w:pStyle w:val="TableParagraph"/>
              <w:ind w:right="115"/>
            </w:pPr>
            <w:r>
              <w:rPr>
                <w:color w:val="00AF50"/>
              </w:rPr>
              <w:t>British</w:t>
            </w:r>
            <w:r>
              <w:rPr>
                <w:color w:val="00AF50"/>
                <w:spacing w:val="-13"/>
              </w:rPr>
              <w:t xml:space="preserve"> </w:t>
            </w:r>
            <w:r>
              <w:rPr>
                <w:color w:val="00AF50"/>
              </w:rPr>
              <w:t>Values:</w:t>
            </w:r>
            <w:r>
              <w:rPr>
                <w:color w:val="00AF50"/>
                <w:spacing w:val="-12"/>
              </w:rPr>
              <w:t xml:space="preserve"> </w:t>
            </w:r>
            <w:r>
              <w:rPr>
                <w:color w:val="00AF50"/>
              </w:rPr>
              <w:t>The</w:t>
            </w:r>
            <w:r>
              <w:rPr>
                <w:color w:val="00AF50"/>
                <w:spacing w:val="-12"/>
              </w:rPr>
              <w:t xml:space="preserve"> </w:t>
            </w:r>
            <w:r>
              <w:rPr>
                <w:color w:val="00AF50"/>
              </w:rPr>
              <w:t>Rule of Law</w:t>
            </w:r>
          </w:p>
          <w:p w14:paraId="5CBED39E" w14:textId="77777777" w:rsidR="009E49B5" w:rsidRDefault="009E49B5">
            <w:pPr>
              <w:pStyle w:val="TableParagraph"/>
              <w:ind w:left="0"/>
              <w:rPr>
                <w:rFonts w:ascii="Times New Roman"/>
              </w:rPr>
            </w:pPr>
          </w:p>
          <w:p w14:paraId="1FC93489" w14:textId="77777777" w:rsidR="009E49B5" w:rsidRDefault="009E49B5">
            <w:pPr>
              <w:pStyle w:val="TableParagraph"/>
              <w:ind w:left="0"/>
              <w:rPr>
                <w:rFonts w:ascii="Times New Roman"/>
              </w:rPr>
            </w:pPr>
          </w:p>
          <w:p w14:paraId="04F120F9" w14:textId="77777777" w:rsidR="009E49B5" w:rsidRDefault="009E49B5">
            <w:pPr>
              <w:pStyle w:val="TableParagraph"/>
              <w:spacing w:before="48"/>
              <w:ind w:left="0"/>
              <w:rPr>
                <w:rFonts w:ascii="Times New Roman"/>
              </w:rPr>
            </w:pPr>
          </w:p>
          <w:p w14:paraId="318AA296" w14:textId="77777777" w:rsidR="009E49B5" w:rsidRDefault="0029108F">
            <w:pPr>
              <w:pStyle w:val="TableParagraph"/>
              <w:ind w:right="263"/>
              <w:jc w:val="both"/>
            </w:pPr>
            <w:r>
              <w:rPr>
                <w:color w:val="00AF50"/>
              </w:rPr>
              <w:t>British Values: Mutual Respect</w:t>
            </w:r>
            <w:r>
              <w:rPr>
                <w:color w:val="00AF50"/>
                <w:spacing w:val="-13"/>
              </w:rPr>
              <w:t xml:space="preserve"> </w:t>
            </w:r>
            <w:r>
              <w:rPr>
                <w:color w:val="00AF50"/>
              </w:rPr>
              <w:t>and</w:t>
            </w:r>
            <w:r>
              <w:rPr>
                <w:color w:val="00AF50"/>
                <w:spacing w:val="-12"/>
              </w:rPr>
              <w:t xml:space="preserve"> </w:t>
            </w:r>
            <w:r>
              <w:rPr>
                <w:color w:val="00AF50"/>
              </w:rPr>
              <w:t>Tolerance of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</w:rPr>
              <w:t>Different</w:t>
            </w:r>
            <w:r>
              <w:rPr>
                <w:color w:val="00AF50"/>
                <w:spacing w:val="-9"/>
              </w:rPr>
              <w:t xml:space="preserve"> </w:t>
            </w:r>
            <w:r>
              <w:rPr>
                <w:color w:val="00AF50"/>
              </w:rPr>
              <w:t>Faiths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</w:rPr>
              <w:t xml:space="preserve">and </w:t>
            </w:r>
            <w:r>
              <w:rPr>
                <w:color w:val="00AF50"/>
                <w:spacing w:val="-2"/>
              </w:rPr>
              <w:t>Beliefs</w:t>
            </w:r>
          </w:p>
        </w:tc>
        <w:tc>
          <w:tcPr>
            <w:tcW w:w="9074" w:type="dxa"/>
          </w:tcPr>
          <w:p w14:paraId="2E8C1BD3" w14:textId="77777777" w:rsidR="009E49B5" w:rsidRDefault="0029108F">
            <w:pPr>
              <w:pStyle w:val="TableParagraph"/>
              <w:numPr>
                <w:ilvl w:val="0"/>
                <w:numId w:val="9"/>
              </w:numPr>
              <w:tabs>
                <w:tab w:val="left" w:pos="471"/>
              </w:tabs>
              <w:ind w:right="393"/>
              <w:rPr>
                <w:rFonts w:ascii="Verdana" w:hAnsi="Verdana"/>
              </w:rPr>
            </w:pPr>
            <w:r>
              <w:t>To</w:t>
            </w:r>
            <w:r>
              <w:rPr>
                <w:spacing w:val="-4"/>
              </w:rPr>
              <w:t xml:space="preserve"> </w:t>
            </w:r>
            <w:r>
              <w:t>know</w:t>
            </w:r>
            <w:r>
              <w:rPr>
                <w:spacing w:val="-2"/>
              </w:rPr>
              <w:t xml:space="preserve"> </w:t>
            </w:r>
            <w:r>
              <w:t>about</w:t>
            </w:r>
            <w:r>
              <w:rPr>
                <w:spacing w:val="-5"/>
              </w:rPr>
              <w:t xml:space="preserve"> </w:t>
            </w:r>
            <w:r>
              <w:t>examples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rules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different</w:t>
            </w:r>
            <w:r>
              <w:rPr>
                <w:spacing w:val="-6"/>
              </w:rPr>
              <w:t xml:space="preserve"> </w:t>
            </w:r>
            <w:r>
              <w:t>situations,</w:t>
            </w:r>
            <w:r>
              <w:rPr>
                <w:spacing w:val="-1"/>
              </w:rPr>
              <w:t xml:space="preserve"> </w:t>
            </w:r>
            <w:r>
              <w:t>e.g.</w:t>
            </w:r>
            <w:r>
              <w:rPr>
                <w:spacing w:val="-2"/>
              </w:rPr>
              <w:t xml:space="preserve"> </w:t>
            </w:r>
            <w:r>
              <w:t>class</w:t>
            </w:r>
            <w:r>
              <w:rPr>
                <w:spacing w:val="-3"/>
              </w:rPr>
              <w:t xml:space="preserve"> </w:t>
            </w:r>
            <w:r>
              <w:t>rules,</w:t>
            </w:r>
            <w:r>
              <w:rPr>
                <w:spacing w:val="-1"/>
              </w:rPr>
              <w:t xml:space="preserve"> </w:t>
            </w:r>
            <w:r>
              <w:t>rules</w:t>
            </w:r>
            <w:r>
              <w:rPr>
                <w:spacing w:val="-3"/>
              </w:rPr>
              <w:t xml:space="preserve"> </w:t>
            </w:r>
            <w:r>
              <w:t>at</w:t>
            </w:r>
            <w:r>
              <w:rPr>
                <w:spacing w:val="-6"/>
              </w:rPr>
              <w:t xml:space="preserve"> </w:t>
            </w:r>
            <w:r>
              <w:t>home,</w:t>
            </w:r>
            <w:r>
              <w:rPr>
                <w:spacing w:val="-1"/>
              </w:rPr>
              <w:t xml:space="preserve"> </w:t>
            </w:r>
            <w:r>
              <w:t xml:space="preserve">rules </w:t>
            </w:r>
            <w:r>
              <w:rPr>
                <w:spacing w:val="-2"/>
              </w:rPr>
              <w:t>outside</w:t>
            </w:r>
          </w:p>
          <w:p w14:paraId="5014447E" w14:textId="77777777" w:rsidR="009E49B5" w:rsidRDefault="0029108F">
            <w:pPr>
              <w:pStyle w:val="TableParagraph"/>
              <w:numPr>
                <w:ilvl w:val="0"/>
                <w:numId w:val="9"/>
              </w:numPr>
              <w:tabs>
                <w:tab w:val="left" w:pos="470"/>
              </w:tabs>
              <w:spacing w:line="278" w:lineRule="exact"/>
              <w:ind w:left="470" w:hanging="360"/>
              <w:rPr>
                <w:rFonts w:ascii="Verdana" w:hAnsi="Verdana"/>
              </w:rPr>
            </w:pPr>
            <w:r>
              <w:t>To</w:t>
            </w:r>
            <w:r>
              <w:rPr>
                <w:spacing w:val="-5"/>
              </w:rPr>
              <w:t xml:space="preserve"> </w:t>
            </w:r>
            <w:r>
              <w:t>know</w:t>
            </w:r>
            <w:r>
              <w:rPr>
                <w:spacing w:val="-2"/>
              </w:rPr>
              <w:t xml:space="preserve"> </w:t>
            </w:r>
            <w:r>
              <w:t>that</w:t>
            </w:r>
            <w:r>
              <w:rPr>
                <w:spacing w:val="-6"/>
              </w:rPr>
              <w:t xml:space="preserve"> </w:t>
            </w:r>
            <w:r>
              <w:t>different</w:t>
            </w:r>
            <w:r>
              <w:rPr>
                <w:spacing w:val="-6"/>
              </w:rPr>
              <w:t xml:space="preserve"> </w:t>
            </w:r>
            <w:r>
              <w:t>people</w:t>
            </w:r>
            <w:r>
              <w:rPr>
                <w:spacing w:val="-4"/>
              </w:rPr>
              <w:t xml:space="preserve"> </w:t>
            </w:r>
            <w:r>
              <w:t>have</w:t>
            </w:r>
            <w:r>
              <w:rPr>
                <w:spacing w:val="-3"/>
              </w:rPr>
              <w:t xml:space="preserve"> </w:t>
            </w:r>
            <w:r>
              <w:t>different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>needs</w:t>
            </w:r>
          </w:p>
          <w:p w14:paraId="3494839F" w14:textId="77777777" w:rsidR="009E49B5" w:rsidRDefault="0029108F">
            <w:pPr>
              <w:pStyle w:val="TableParagraph"/>
              <w:numPr>
                <w:ilvl w:val="0"/>
                <w:numId w:val="9"/>
              </w:numPr>
              <w:tabs>
                <w:tab w:val="left" w:pos="470"/>
              </w:tabs>
              <w:spacing w:line="279" w:lineRule="exact"/>
              <w:ind w:left="470" w:hanging="360"/>
              <w:rPr>
                <w:rFonts w:ascii="Verdana" w:hAnsi="Verdana"/>
              </w:rPr>
            </w:pPr>
            <w:r>
              <w:t>To</w:t>
            </w:r>
            <w:r>
              <w:rPr>
                <w:spacing w:val="-6"/>
              </w:rPr>
              <w:t xml:space="preserve"> </w:t>
            </w:r>
            <w:r>
              <w:t>know</w:t>
            </w:r>
            <w:r>
              <w:rPr>
                <w:spacing w:val="-3"/>
              </w:rPr>
              <w:t xml:space="preserve"> </w:t>
            </w:r>
            <w:r>
              <w:t>how</w:t>
            </w:r>
            <w:r>
              <w:rPr>
                <w:spacing w:val="-5"/>
              </w:rPr>
              <w:t xml:space="preserve"> </w:t>
            </w:r>
            <w:r>
              <w:t>we</w:t>
            </w:r>
            <w:r>
              <w:rPr>
                <w:spacing w:val="1"/>
              </w:rPr>
              <w:t xml:space="preserve"> </w:t>
            </w:r>
            <w:r>
              <w:t>care</w:t>
            </w:r>
            <w:r>
              <w:rPr>
                <w:spacing w:val="-5"/>
              </w:rPr>
              <w:t xml:space="preserve"> </w:t>
            </w:r>
            <w:r>
              <w:t>for</w:t>
            </w:r>
            <w:r>
              <w:rPr>
                <w:spacing w:val="-4"/>
              </w:rPr>
              <w:t xml:space="preserve"> </w:t>
            </w:r>
            <w:r>
              <w:t>people,</w:t>
            </w:r>
            <w:r>
              <w:rPr>
                <w:spacing w:val="-3"/>
              </w:rPr>
              <w:t xml:space="preserve"> </w:t>
            </w:r>
            <w:r>
              <w:t>animals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other</w:t>
            </w:r>
            <w:r>
              <w:rPr>
                <w:spacing w:val="-4"/>
              </w:rPr>
              <w:t xml:space="preserve"> </w:t>
            </w:r>
            <w:r>
              <w:t>living</w:t>
            </w:r>
            <w:r>
              <w:rPr>
                <w:spacing w:val="-3"/>
              </w:rPr>
              <w:t xml:space="preserve"> </w:t>
            </w:r>
            <w:r>
              <w:t>things</w:t>
            </w:r>
            <w:r>
              <w:rPr>
                <w:spacing w:val="-5"/>
              </w:rPr>
              <w:t xml:space="preserve"> </w:t>
            </w:r>
            <w:r>
              <w:t>in</w:t>
            </w:r>
            <w:r>
              <w:rPr>
                <w:spacing w:val="-5"/>
              </w:rPr>
              <w:t xml:space="preserve"> </w:t>
            </w:r>
            <w:r>
              <w:t>different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ways</w:t>
            </w:r>
          </w:p>
          <w:p w14:paraId="408A292D" w14:textId="77777777" w:rsidR="009E49B5" w:rsidRDefault="0029108F">
            <w:pPr>
              <w:pStyle w:val="TableParagraph"/>
              <w:numPr>
                <w:ilvl w:val="0"/>
                <w:numId w:val="9"/>
              </w:numPr>
              <w:tabs>
                <w:tab w:val="left" w:pos="470"/>
              </w:tabs>
              <w:ind w:left="470" w:hanging="360"/>
              <w:rPr>
                <w:rFonts w:ascii="Verdana" w:hAnsi="Verdana"/>
              </w:rPr>
            </w:pPr>
            <w:r>
              <w:t>To</w:t>
            </w:r>
            <w:r>
              <w:rPr>
                <w:spacing w:val="-7"/>
              </w:rPr>
              <w:t xml:space="preserve"> </w:t>
            </w:r>
            <w:r>
              <w:t>know</w:t>
            </w:r>
            <w:r>
              <w:rPr>
                <w:spacing w:val="-4"/>
              </w:rPr>
              <w:t xml:space="preserve"> </w:t>
            </w:r>
            <w:r>
              <w:t>how</w:t>
            </w:r>
            <w:r>
              <w:rPr>
                <w:spacing w:val="-1"/>
              </w:rPr>
              <w:t xml:space="preserve"> </w:t>
            </w:r>
            <w:r>
              <w:t>they</w:t>
            </w:r>
            <w:r>
              <w:rPr>
                <w:spacing w:val="-5"/>
              </w:rPr>
              <w:t xml:space="preserve"> </w:t>
            </w:r>
            <w:r>
              <w:t>can</w:t>
            </w:r>
            <w:r>
              <w:rPr>
                <w:spacing w:val="-2"/>
              </w:rPr>
              <w:t xml:space="preserve"> </w:t>
            </w:r>
            <w:r>
              <w:t>look</w:t>
            </w:r>
            <w:r>
              <w:rPr>
                <w:spacing w:val="-6"/>
              </w:rPr>
              <w:t xml:space="preserve"> </w:t>
            </w:r>
            <w:r>
              <w:t>after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environment,</w:t>
            </w:r>
            <w:r>
              <w:rPr>
                <w:spacing w:val="-3"/>
              </w:rPr>
              <w:t xml:space="preserve"> </w:t>
            </w:r>
            <w:r>
              <w:t>e.g.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recycling</w:t>
            </w:r>
          </w:p>
          <w:p w14:paraId="0F5A88F4" w14:textId="77777777" w:rsidR="009E49B5" w:rsidRDefault="009E49B5">
            <w:pPr>
              <w:pStyle w:val="TableParagraph"/>
              <w:ind w:left="0"/>
              <w:rPr>
                <w:rFonts w:ascii="Times New Roman"/>
              </w:rPr>
            </w:pPr>
          </w:p>
          <w:p w14:paraId="1F44B7CF" w14:textId="77777777" w:rsidR="009E49B5" w:rsidRDefault="009E49B5">
            <w:pPr>
              <w:pStyle w:val="TableParagraph"/>
              <w:ind w:left="0"/>
              <w:rPr>
                <w:rFonts w:ascii="Times New Roman"/>
              </w:rPr>
            </w:pPr>
          </w:p>
          <w:p w14:paraId="2A4C3866" w14:textId="77777777" w:rsidR="009E49B5" w:rsidRDefault="009E49B5">
            <w:pPr>
              <w:pStyle w:val="TableParagraph"/>
              <w:spacing w:before="48"/>
              <w:ind w:left="0"/>
              <w:rPr>
                <w:rFonts w:ascii="Times New Roman"/>
              </w:rPr>
            </w:pPr>
          </w:p>
          <w:p w14:paraId="491C5D5F" w14:textId="77777777" w:rsidR="009E49B5" w:rsidRDefault="0029108F">
            <w:pPr>
              <w:pStyle w:val="TableParagraph"/>
              <w:spacing w:line="268" w:lineRule="exact"/>
            </w:pPr>
            <w:r>
              <w:rPr>
                <w:color w:val="00AF50"/>
              </w:rPr>
              <w:t>The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Rule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of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  <w:spacing w:val="-5"/>
              </w:rPr>
              <w:t>Law</w:t>
            </w:r>
          </w:p>
          <w:p w14:paraId="6036E7D1" w14:textId="77777777" w:rsidR="009E49B5" w:rsidRDefault="0029108F">
            <w:pPr>
              <w:pStyle w:val="TableParagraph"/>
              <w:numPr>
                <w:ilvl w:val="0"/>
                <w:numId w:val="9"/>
              </w:numPr>
              <w:tabs>
                <w:tab w:val="left" w:pos="470"/>
              </w:tabs>
              <w:spacing w:line="278" w:lineRule="exact"/>
              <w:ind w:left="470" w:hanging="360"/>
              <w:rPr>
                <w:rFonts w:ascii="Verdana" w:hAnsi="Verdana"/>
                <w:color w:val="00AF50"/>
              </w:rPr>
            </w:pPr>
            <w:r>
              <w:rPr>
                <w:color w:val="00AF50"/>
              </w:rPr>
              <w:t>To</w:t>
            </w:r>
            <w:r>
              <w:rPr>
                <w:color w:val="00AF50"/>
                <w:spacing w:val="-7"/>
              </w:rPr>
              <w:t xml:space="preserve"> </w:t>
            </w:r>
            <w:r>
              <w:rPr>
                <w:color w:val="00AF50"/>
              </w:rPr>
              <w:t>reinforce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</w:rPr>
              <w:t>class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rules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and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</w:rPr>
              <w:t>the</w:t>
            </w:r>
            <w:r>
              <w:rPr>
                <w:color w:val="00AF50"/>
                <w:spacing w:val="-1"/>
              </w:rPr>
              <w:t xml:space="preserve"> </w:t>
            </w:r>
            <w:r>
              <w:rPr>
                <w:color w:val="00AF50"/>
              </w:rPr>
              <w:t>whole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</w:rPr>
              <w:t>school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  <w:spacing w:val="-4"/>
              </w:rPr>
              <w:t>rules</w:t>
            </w:r>
          </w:p>
          <w:p w14:paraId="356822C1" w14:textId="77777777" w:rsidR="009E49B5" w:rsidRDefault="0029108F">
            <w:pPr>
              <w:pStyle w:val="TableParagraph"/>
              <w:numPr>
                <w:ilvl w:val="0"/>
                <w:numId w:val="9"/>
              </w:numPr>
              <w:tabs>
                <w:tab w:val="left" w:pos="470"/>
              </w:tabs>
              <w:spacing w:line="279" w:lineRule="exact"/>
              <w:ind w:left="470" w:hanging="360"/>
              <w:rPr>
                <w:rFonts w:ascii="Verdana" w:hAnsi="Verdana"/>
                <w:color w:val="00AF50"/>
              </w:rPr>
            </w:pPr>
            <w:r>
              <w:rPr>
                <w:color w:val="00AF50"/>
              </w:rPr>
              <w:t>Children</w:t>
            </w:r>
            <w:r>
              <w:rPr>
                <w:color w:val="00AF50"/>
                <w:spacing w:val="-8"/>
              </w:rPr>
              <w:t xml:space="preserve"> </w:t>
            </w:r>
            <w:r>
              <w:rPr>
                <w:color w:val="00AF50"/>
              </w:rPr>
              <w:t>understand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</w:rPr>
              <w:t>their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own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and</w:t>
            </w:r>
            <w:r>
              <w:rPr>
                <w:color w:val="00AF50"/>
                <w:spacing w:val="-1"/>
              </w:rPr>
              <w:t xml:space="preserve"> </w:t>
            </w:r>
            <w:r>
              <w:rPr>
                <w:color w:val="00AF50"/>
              </w:rPr>
              <w:t>others’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behaviour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and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</w:rPr>
              <w:t>feelings,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and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to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</w:rPr>
              <w:t>know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that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  <w:spacing w:val="-2"/>
              </w:rPr>
              <w:t>actions</w:t>
            </w:r>
          </w:p>
          <w:p w14:paraId="770A1A2E" w14:textId="77777777" w:rsidR="009E49B5" w:rsidRDefault="0029108F">
            <w:pPr>
              <w:pStyle w:val="TableParagraph"/>
              <w:spacing w:before="6" w:line="268" w:lineRule="exact"/>
              <w:ind w:left="471"/>
            </w:pPr>
            <w:r>
              <w:rPr>
                <w:color w:val="00AF50"/>
              </w:rPr>
              <w:t>have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  <w:spacing w:val="-2"/>
              </w:rPr>
              <w:t>consequences.</w:t>
            </w:r>
          </w:p>
          <w:p w14:paraId="599B4F45" w14:textId="77777777" w:rsidR="009E49B5" w:rsidRDefault="0029108F">
            <w:pPr>
              <w:pStyle w:val="TableParagraph"/>
              <w:numPr>
                <w:ilvl w:val="0"/>
                <w:numId w:val="9"/>
              </w:numPr>
              <w:tabs>
                <w:tab w:val="left" w:pos="470"/>
              </w:tabs>
              <w:spacing w:line="279" w:lineRule="exact"/>
              <w:ind w:left="470" w:hanging="360"/>
              <w:rPr>
                <w:rFonts w:ascii="Verdana" w:hAnsi="Verdana"/>
                <w:color w:val="00AF50"/>
              </w:rPr>
            </w:pPr>
            <w:r>
              <w:rPr>
                <w:color w:val="00AF50"/>
              </w:rPr>
              <w:t>Working</w:t>
            </w:r>
            <w:r>
              <w:rPr>
                <w:color w:val="00AF50"/>
                <w:spacing w:val="-7"/>
              </w:rPr>
              <w:t xml:space="preserve"> </w:t>
            </w:r>
            <w:r>
              <w:rPr>
                <w:color w:val="00AF50"/>
              </w:rPr>
              <w:t>together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to</w:t>
            </w:r>
            <w:r>
              <w:rPr>
                <w:color w:val="00AF50"/>
                <w:spacing w:val="-7"/>
              </w:rPr>
              <w:t xml:space="preserve"> </w:t>
            </w:r>
            <w:r>
              <w:rPr>
                <w:color w:val="00AF50"/>
              </w:rPr>
              <w:t>create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an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environment</w:t>
            </w:r>
            <w:r>
              <w:rPr>
                <w:color w:val="00AF50"/>
                <w:spacing w:val="-8"/>
              </w:rPr>
              <w:t xml:space="preserve"> </w:t>
            </w:r>
            <w:r>
              <w:rPr>
                <w:color w:val="00AF50"/>
              </w:rPr>
              <w:t>where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actions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are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</w:rPr>
              <w:t>consistently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followed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  <w:spacing w:val="-2"/>
              </w:rPr>
              <w:t>through</w:t>
            </w:r>
          </w:p>
          <w:p w14:paraId="363CEDF2" w14:textId="77777777" w:rsidR="009E49B5" w:rsidRDefault="0029108F">
            <w:pPr>
              <w:pStyle w:val="TableParagraph"/>
              <w:ind w:left="471"/>
            </w:pPr>
            <w:r>
              <w:rPr>
                <w:color w:val="00AF50"/>
              </w:rPr>
              <w:t>e.g.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following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class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rules,</w:t>
            </w:r>
            <w:r>
              <w:rPr>
                <w:color w:val="00AF50"/>
                <w:spacing w:val="-2"/>
              </w:rPr>
              <w:t xml:space="preserve"> </w:t>
            </w:r>
            <w:r>
              <w:rPr>
                <w:color w:val="00AF50"/>
              </w:rPr>
              <w:t>follow-ups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on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discussions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and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choices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explored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after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taking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a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 xml:space="preserve">group </w:t>
            </w:r>
            <w:r>
              <w:rPr>
                <w:color w:val="00AF50"/>
                <w:spacing w:val="-2"/>
              </w:rPr>
              <w:t>vote.</w:t>
            </w:r>
          </w:p>
          <w:p w14:paraId="5A813B9F" w14:textId="77777777" w:rsidR="009E49B5" w:rsidRDefault="0029108F">
            <w:pPr>
              <w:pStyle w:val="TableParagraph"/>
              <w:spacing w:before="1" w:line="268" w:lineRule="exact"/>
            </w:pPr>
            <w:r>
              <w:rPr>
                <w:color w:val="00AF50"/>
              </w:rPr>
              <w:t>Mutual</w:t>
            </w:r>
            <w:r>
              <w:rPr>
                <w:color w:val="00AF50"/>
                <w:spacing w:val="-7"/>
              </w:rPr>
              <w:t xml:space="preserve"> </w:t>
            </w:r>
            <w:r>
              <w:rPr>
                <w:color w:val="00AF50"/>
                <w:spacing w:val="-2"/>
              </w:rPr>
              <w:t>Respect</w:t>
            </w:r>
          </w:p>
          <w:p w14:paraId="2AD93361" w14:textId="77777777" w:rsidR="009E49B5" w:rsidRDefault="0029108F">
            <w:pPr>
              <w:pStyle w:val="TableParagraph"/>
              <w:numPr>
                <w:ilvl w:val="0"/>
                <w:numId w:val="8"/>
              </w:numPr>
              <w:tabs>
                <w:tab w:val="left" w:pos="471"/>
              </w:tabs>
              <w:ind w:right="452"/>
            </w:pPr>
            <w:r>
              <w:rPr>
                <w:color w:val="00AF50"/>
              </w:rPr>
              <w:t>Working</w:t>
            </w:r>
            <w:r>
              <w:rPr>
                <w:color w:val="00AF50"/>
                <w:spacing w:val="-2"/>
              </w:rPr>
              <w:t xml:space="preserve"> </w:t>
            </w:r>
            <w:r>
              <w:rPr>
                <w:color w:val="00AF50"/>
              </w:rPr>
              <w:t>as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a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class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family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to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create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an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environment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</w:rPr>
              <w:t>that</w:t>
            </w:r>
            <w:r>
              <w:rPr>
                <w:color w:val="00AF50"/>
                <w:spacing w:val="-2"/>
              </w:rPr>
              <w:t xml:space="preserve"> </w:t>
            </w:r>
            <w:r>
              <w:rPr>
                <w:color w:val="00AF50"/>
              </w:rPr>
              <w:t>recognises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that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we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are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all</w:t>
            </w:r>
            <w:r>
              <w:rPr>
                <w:color w:val="00AF50"/>
                <w:spacing w:val="-1"/>
              </w:rPr>
              <w:t xml:space="preserve"> </w:t>
            </w:r>
            <w:r>
              <w:rPr>
                <w:color w:val="00AF50"/>
              </w:rPr>
              <w:t>different and have differing needs.</w:t>
            </w:r>
          </w:p>
          <w:p w14:paraId="6994EA4D" w14:textId="77777777" w:rsidR="009E49B5" w:rsidRDefault="0029108F">
            <w:pPr>
              <w:pStyle w:val="TableParagraph"/>
              <w:numPr>
                <w:ilvl w:val="0"/>
                <w:numId w:val="8"/>
              </w:numPr>
              <w:tabs>
                <w:tab w:val="left" w:pos="471"/>
              </w:tabs>
              <w:spacing w:line="274" w:lineRule="exact"/>
              <w:ind w:right="1110"/>
            </w:pPr>
            <w:r>
              <w:rPr>
                <w:color w:val="00AF50"/>
              </w:rPr>
              <w:t>Children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share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their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experiences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and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allow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the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children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to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recognise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similarities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and differences between themselves and others.</w:t>
            </w:r>
          </w:p>
        </w:tc>
        <w:tc>
          <w:tcPr>
            <w:tcW w:w="3063" w:type="dxa"/>
          </w:tcPr>
          <w:p w14:paraId="10ED728D" w14:textId="77777777" w:rsidR="009E49B5" w:rsidRDefault="0029108F">
            <w:pPr>
              <w:pStyle w:val="TableParagraph"/>
              <w:ind w:left="111" w:right="111"/>
            </w:pPr>
            <w:hyperlink r:id="rId15">
              <w:r>
                <w:rPr>
                  <w:color w:val="0000FF"/>
                  <w:spacing w:val="-2"/>
                  <w:u w:val="single" w:color="0000FF"/>
                </w:rPr>
                <w:t>https://www.pshe-</w:t>
              </w:r>
            </w:hyperlink>
            <w:r>
              <w:rPr>
                <w:color w:val="0000FF"/>
                <w:spacing w:val="-2"/>
              </w:rPr>
              <w:t xml:space="preserve"> </w:t>
            </w:r>
            <w:hyperlink r:id="rId16">
              <w:r>
                <w:rPr>
                  <w:color w:val="0000FF"/>
                  <w:spacing w:val="-2"/>
                  <w:u w:val="single" w:color="0000FF"/>
                </w:rPr>
                <w:t>association.org.uk/curriculum-</w:t>
              </w:r>
            </w:hyperlink>
            <w:r>
              <w:rPr>
                <w:color w:val="0000FF"/>
                <w:spacing w:val="-2"/>
              </w:rPr>
              <w:t xml:space="preserve"> </w:t>
            </w:r>
            <w:hyperlink r:id="rId17">
              <w:r>
                <w:rPr>
                  <w:color w:val="0000FF"/>
                  <w:spacing w:val="-4"/>
                  <w:u w:val="single" w:color="0000FF"/>
                </w:rPr>
                <w:t>and-</w:t>
              </w:r>
            </w:hyperlink>
            <w:r>
              <w:rPr>
                <w:color w:val="0000FF"/>
                <w:spacing w:val="-4"/>
              </w:rPr>
              <w:t xml:space="preserve"> </w:t>
            </w:r>
            <w:hyperlink r:id="rId18">
              <w:r>
                <w:rPr>
                  <w:color w:val="0000FF"/>
                  <w:spacing w:val="-2"/>
                  <w:u w:val="single" w:color="0000FF"/>
                </w:rPr>
                <w:t>resources/resources/1decision-</w:t>
              </w:r>
            </w:hyperlink>
            <w:r>
              <w:rPr>
                <w:color w:val="0000FF"/>
                <w:spacing w:val="-2"/>
              </w:rPr>
              <w:t xml:space="preserve"> </w:t>
            </w:r>
            <w:hyperlink r:id="rId19">
              <w:r>
                <w:rPr>
                  <w:color w:val="0000FF"/>
                  <w:spacing w:val="-2"/>
                  <w:u w:val="single" w:color="0000FF"/>
                </w:rPr>
                <w:t>primary-pshe-education-</w:t>
              </w:r>
            </w:hyperlink>
            <w:r>
              <w:rPr>
                <w:color w:val="0000FF"/>
                <w:spacing w:val="-2"/>
              </w:rPr>
              <w:t xml:space="preserve"> </w:t>
            </w:r>
            <w:hyperlink r:id="rId20">
              <w:r>
                <w:rPr>
                  <w:color w:val="0000FF"/>
                  <w:spacing w:val="-2"/>
                  <w:u w:val="single" w:color="0000FF"/>
                </w:rPr>
                <w:t>programme</w:t>
              </w:r>
            </w:hyperlink>
          </w:p>
        </w:tc>
      </w:tr>
      <w:tr w:rsidR="009E49B5" w14:paraId="6524D349" w14:textId="77777777">
        <w:trPr>
          <w:trHeight w:val="2472"/>
        </w:trPr>
        <w:tc>
          <w:tcPr>
            <w:tcW w:w="845" w:type="dxa"/>
            <w:vMerge/>
            <w:tcBorders>
              <w:top w:val="nil"/>
            </w:tcBorders>
            <w:shd w:val="clear" w:color="auto" w:fill="C5D9F0"/>
            <w:textDirection w:val="btLr"/>
          </w:tcPr>
          <w:p w14:paraId="25565E9A" w14:textId="77777777" w:rsidR="009E49B5" w:rsidRDefault="009E49B5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7D77FB22" w14:textId="77777777" w:rsidR="009E49B5" w:rsidRDefault="0029108F">
            <w:pPr>
              <w:pStyle w:val="TableParagraph"/>
              <w:spacing w:before="1"/>
              <w:ind w:right="286"/>
            </w:pPr>
            <w:r>
              <w:rPr>
                <w:b/>
              </w:rPr>
              <w:t xml:space="preserve">Media literacy and Digital resilience </w:t>
            </w:r>
            <w:r>
              <w:t>Using</w:t>
            </w:r>
            <w:r>
              <w:rPr>
                <w:spacing w:val="-13"/>
              </w:rPr>
              <w:t xml:space="preserve"> </w:t>
            </w:r>
            <w:r>
              <w:t>the</w:t>
            </w:r>
            <w:r>
              <w:rPr>
                <w:spacing w:val="-12"/>
              </w:rPr>
              <w:t xml:space="preserve"> </w:t>
            </w:r>
            <w:r>
              <w:t>internet</w:t>
            </w:r>
            <w:r>
              <w:rPr>
                <w:spacing w:val="-13"/>
              </w:rPr>
              <w:t xml:space="preserve"> </w:t>
            </w:r>
            <w:r>
              <w:t>and digital devices; communicating</w:t>
            </w:r>
            <w:r>
              <w:rPr>
                <w:spacing w:val="-13"/>
              </w:rPr>
              <w:t xml:space="preserve"> </w:t>
            </w:r>
            <w:r>
              <w:t>online PoS Refs: L7, L8</w:t>
            </w:r>
          </w:p>
          <w:p w14:paraId="7EEA309F" w14:textId="77777777" w:rsidR="009E49B5" w:rsidRDefault="009E49B5">
            <w:pPr>
              <w:pStyle w:val="TableParagraph"/>
              <w:spacing w:before="13"/>
              <w:ind w:left="0"/>
              <w:rPr>
                <w:rFonts w:ascii="Times New Roman"/>
              </w:rPr>
            </w:pPr>
          </w:p>
          <w:p w14:paraId="79584BE7" w14:textId="77777777" w:rsidR="009E49B5" w:rsidRDefault="0029108F">
            <w:pPr>
              <w:pStyle w:val="TableParagraph"/>
              <w:ind w:right="115"/>
            </w:pPr>
            <w:r>
              <w:rPr>
                <w:color w:val="00AF50"/>
              </w:rPr>
              <w:t>British Values: Mutual Respect</w:t>
            </w:r>
            <w:r>
              <w:rPr>
                <w:color w:val="00AF50"/>
                <w:spacing w:val="-13"/>
              </w:rPr>
              <w:t xml:space="preserve"> </w:t>
            </w:r>
            <w:r>
              <w:rPr>
                <w:color w:val="00AF50"/>
              </w:rPr>
              <w:t>and</w:t>
            </w:r>
            <w:r>
              <w:rPr>
                <w:color w:val="00AF50"/>
                <w:spacing w:val="-12"/>
              </w:rPr>
              <w:t xml:space="preserve"> </w:t>
            </w:r>
            <w:r>
              <w:rPr>
                <w:color w:val="00AF50"/>
              </w:rPr>
              <w:t>Tolerance</w:t>
            </w:r>
          </w:p>
        </w:tc>
        <w:tc>
          <w:tcPr>
            <w:tcW w:w="9074" w:type="dxa"/>
          </w:tcPr>
          <w:p w14:paraId="4B64DEC5" w14:textId="77777777" w:rsidR="009E49B5" w:rsidRDefault="0029108F">
            <w:pPr>
              <w:pStyle w:val="TableParagraph"/>
              <w:numPr>
                <w:ilvl w:val="0"/>
                <w:numId w:val="7"/>
              </w:numPr>
              <w:tabs>
                <w:tab w:val="left" w:pos="470"/>
              </w:tabs>
              <w:spacing w:line="279" w:lineRule="exact"/>
              <w:ind w:left="470" w:hanging="360"/>
              <w:rPr>
                <w:rFonts w:ascii="Verdana" w:hAnsi="Verdana"/>
              </w:rPr>
            </w:pPr>
            <w:r>
              <w:t>To</w:t>
            </w:r>
            <w:r>
              <w:rPr>
                <w:spacing w:val="-5"/>
              </w:rPr>
              <w:t xml:space="preserve"> </w:t>
            </w:r>
            <w:r>
              <w:t>know</w:t>
            </w:r>
            <w:r>
              <w:rPr>
                <w:spacing w:val="-3"/>
              </w:rPr>
              <w:t xml:space="preserve"> </w:t>
            </w:r>
            <w:r>
              <w:t>how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why</w:t>
            </w:r>
            <w:r>
              <w:rPr>
                <w:spacing w:val="-4"/>
              </w:rPr>
              <w:t xml:space="preserve"> </w:t>
            </w:r>
            <w:r>
              <w:t>people</w:t>
            </w:r>
            <w:r>
              <w:rPr>
                <w:spacing w:val="-4"/>
              </w:rPr>
              <w:t xml:space="preserve"> </w:t>
            </w:r>
            <w:r>
              <w:t>use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internet</w:t>
            </w:r>
          </w:p>
          <w:p w14:paraId="77C2FD29" w14:textId="77777777" w:rsidR="009E49B5" w:rsidRDefault="0029108F">
            <w:pPr>
              <w:pStyle w:val="TableParagraph"/>
              <w:numPr>
                <w:ilvl w:val="0"/>
                <w:numId w:val="7"/>
              </w:numPr>
              <w:tabs>
                <w:tab w:val="left" w:pos="470"/>
              </w:tabs>
              <w:spacing w:line="278" w:lineRule="exact"/>
              <w:ind w:left="470" w:hanging="360"/>
              <w:rPr>
                <w:rFonts w:ascii="Verdana" w:hAnsi="Verdana"/>
              </w:rPr>
            </w:pPr>
            <w:r>
              <w:t>To</w:t>
            </w:r>
            <w:r>
              <w:rPr>
                <w:spacing w:val="-7"/>
              </w:rPr>
              <w:t xml:space="preserve"> </w:t>
            </w:r>
            <w:r>
              <w:t>know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1"/>
              </w:rPr>
              <w:t xml:space="preserve"> </w:t>
            </w:r>
            <w:r>
              <w:t>benefits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using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internet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digital</w:t>
            </w:r>
            <w:r>
              <w:rPr>
                <w:spacing w:val="-2"/>
              </w:rPr>
              <w:t xml:space="preserve"> devices</w:t>
            </w:r>
          </w:p>
          <w:p w14:paraId="0E7706AF" w14:textId="77777777" w:rsidR="009E49B5" w:rsidRDefault="0029108F">
            <w:pPr>
              <w:pStyle w:val="TableParagraph"/>
              <w:numPr>
                <w:ilvl w:val="0"/>
                <w:numId w:val="7"/>
              </w:numPr>
              <w:tabs>
                <w:tab w:val="left" w:pos="470"/>
              </w:tabs>
              <w:spacing w:line="279" w:lineRule="exact"/>
              <w:ind w:left="470" w:hanging="360"/>
              <w:rPr>
                <w:rFonts w:ascii="Verdana" w:hAnsi="Verdana"/>
              </w:rPr>
            </w:pPr>
            <w:r>
              <w:t>To</w:t>
            </w:r>
            <w:r>
              <w:rPr>
                <w:spacing w:val="-6"/>
              </w:rPr>
              <w:t xml:space="preserve"> </w:t>
            </w:r>
            <w:r>
              <w:t>know</w:t>
            </w:r>
            <w:r>
              <w:rPr>
                <w:spacing w:val="-4"/>
              </w:rPr>
              <w:t xml:space="preserve"> </w:t>
            </w:r>
            <w:r>
              <w:t>how</w:t>
            </w:r>
            <w:r>
              <w:rPr>
                <w:spacing w:val="-5"/>
              </w:rPr>
              <w:t xml:space="preserve"> </w:t>
            </w:r>
            <w:r>
              <w:t>people</w:t>
            </w:r>
            <w:r>
              <w:rPr>
                <w:spacing w:val="-5"/>
              </w:rPr>
              <w:t xml:space="preserve"> </w:t>
            </w:r>
            <w:r>
              <w:t>find</w:t>
            </w:r>
            <w:r>
              <w:rPr>
                <w:spacing w:val="-5"/>
              </w:rPr>
              <w:t xml:space="preserve"> </w:t>
            </w:r>
            <w:r>
              <w:t>things</w:t>
            </w:r>
            <w:r>
              <w:rPr>
                <w:spacing w:val="-5"/>
              </w:rPr>
              <w:t xml:space="preserve"> </w:t>
            </w:r>
            <w:r>
              <w:t>out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communicate</w:t>
            </w:r>
            <w:r>
              <w:rPr>
                <w:spacing w:val="-4"/>
              </w:rPr>
              <w:t xml:space="preserve"> </w:t>
            </w:r>
            <w:r>
              <w:t>safely</w:t>
            </w:r>
            <w:r>
              <w:rPr>
                <w:spacing w:val="-5"/>
              </w:rPr>
              <w:t xml:space="preserve"> </w:t>
            </w:r>
            <w:r>
              <w:t>with</w:t>
            </w:r>
            <w:r>
              <w:rPr>
                <w:spacing w:val="-6"/>
              </w:rPr>
              <w:t xml:space="preserve"> </w:t>
            </w:r>
            <w:r>
              <w:t>others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online</w:t>
            </w:r>
          </w:p>
          <w:p w14:paraId="07481390" w14:textId="77777777" w:rsidR="009E49B5" w:rsidRDefault="009E49B5">
            <w:pPr>
              <w:pStyle w:val="TableParagraph"/>
              <w:spacing w:before="21"/>
              <w:ind w:left="0"/>
              <w:rPr>
                <w:rFonts w:ascii="Times New Roman"/>
              </w:rPr>
            </w:pPr>
          </w:p>
          <w:p w14:paraId="73232053" w14:textId="77777777" w:rsidR="009E49B5" w:rsidRDefault="0029108F">
            <w:pPr>
              <w:pStyle w:val="TableParagraph"/>
              <w:spacing w:line="268" w:lineRule="exact"/>
            </w:pPr>
            <w:r>
              <w:rPr>
                <w:color w:val="00AF50"/>
              </w:rPr>
              <w:t>Mutual</w:t>
            </w:r>
            <w:r>
              <w:rPr>
                <w:color w:val="00AF50"/>
                <w:spacing w:val="-7"/>
              </w:rPr>
              <w:t xml:space="preserve"> </w:t>
            </w:r>
            <w:r>
              <w:rPr>
                <w:color w:val="00AF50"/>
                <w:spacing w:val="-2"/>
              </w:rPr>
              <w:t>Respect</w:t>
            </w:r>
          </w:p>
          <w:p w14:paraId="259C0604" w14:textId="77777777" w:rsidR="009E49B5" w:rsidRDefault="0029108F">
            <w:pPr>
              <w:pStyle w:val="TableParagraph"/>
              <w:numPr>
                <w:ilvl w:val="0"/>
                <w:numId w:val="7"/>
              </w:numPr>
              <w:tabs>
                <w:tab w:val="left" w:pos="471"/>
              </w:tabs>
              <w:ind w:right="694"/>
              <w:rPr>
                <w:rFonts w:ascii="Verdana" w:hAnsi="Verdana"/>
                <w:color w:val="00AF50"/>
              </w:rPr>
            </w:pPr>
            <w:r>
              <w:rPr>
                <w:color w:val="00AF50"/>
              </w:rPr>
              <w:t>Working</w:t>
            </w:r>
            <w:r>
              <w:rPr>
                <w:color w:val="00AF50"/>
                <w:spacing w:val="-2"/>
              </w:rPr>
              <w:t xml:space="preserve"> </w:t>
            </w:r>
            <w:r>
              <w:rPr>
                <w:color w:val="00AF50"/>
              </w:rPr>
              <w:t>as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a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school</w:t>
            </w:r>
            <w:r>
              <w:rPr>
                <w:color w:val="00AF50"/>
                <w:spacing w:val="-1"/>
              </w:rPr>
              <w:t xml:space="preserve"> </w:t>
            </w:r>
            <w:r>
              <w:rPr>
                <w:color w:val="00AF50"/>
              </w:rPr>
              <w:t>family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to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create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an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environment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</w:rPr>
              <w:t>that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</w:rPr>
              <w:t>includes,</w:t>
            </w:r>
            <w:r>
              <w:rPr>
                <w:color w:val="00AF50"/>
                <w:spacing w:val="-1"/>
              </w:rPr>
              <w:t xml:space="preserve"> </w:t>
            </w:r>
            <w:r>
              <w:rPr>
                <w:color w:val="00AF50"/>
              </w:rPr>
              <w:t>values and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promotes different faiths, cultures, nationalities and views.</w:t>
            </w:r>
          </w:p>
          <w:p w14:paraId="6D9F96A6" w14:textId="77777777" w:rsidR="009E49B5" w:rsidRDefault="0029108F">
            <w:pPr>
              <w:pStyle w:val="TableParagraph"/>
              <w:numPr>
                <w:ilvl w:val="0"/>
                <w:numId w:val="7"/>
              </w:numPr>
              <w:tabs>
                <w:tab w:val="left" w:pos="471"/>
              </w:tabs>
              <w:spacing w:line="270" w:lineRule="exact"/>
              <w:ind w:right="858"/>
              <w:rPr>
                <w:rFonts w:ascii="Verdana" w:hAnsi="Verdana"/>
                <w:color w:val="00AF50"/>
              </w:rPr>
            </w:pPr>
            <w:r>
              <w:rPr>
                <w:color w:val="00AF50"/>
              </w:rPr>
              <w:t>Children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make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links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with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the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wider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community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e.g. through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the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use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of the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internet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</w:rPr>
              <w:t>in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a controlled and safe way.</w:t>
            </w:r>
          </w:p>
        </w:tc>
        <w:tc>
          <w:tcPr>
            <w:tcW w:w="3063" w:type="dxa"/>
          </w:tcPr>
          <w:p w14:paraId="1E635E49" w14:textId="77777777" w:rsidR="009E49B5" w:rsidRDefault="009E49B5">
            <w:pPr>
              <w:pStyle w:val="TableParagraph"/>
              <w:ind w:left="0"/>
              <w:rPr>
                <w:rFonts w:ascii="Times New Roman"/>
              </w:rPr>
            </w:pPr>
          </w:p>
        </w:tc>
      </w:tr>
    </w:tbl>
    <w:p w14:paraId="50CA7D45" w14:textId="77777777" w:rsidR="009E49B5" w:rsidRDefault="009E49B5">
      <w:pPr>
        <w:rPr>
          <w:rFonts w:ascii="Times New Roman"/>
        </w:rPr>
        <w:sectPr w:rsidR="009E49B5">
          <w:pgSz w:w="16840" w:h="11910" w:orient="landscape"/>
          <w:pgMar w:top="1380" w:right="600" w:bottom="1180" w:left="620" w:header="703" w:footer="993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5"/>
        <w:gridCol w:w="2410"/>
        <w:gridCol w:w="9074"/>
        <w:gridCol w:w="3063"/>
      </w:tblGrid>
      <w:tr w:rsidR="009E49B5" w14:paraId="6F186BCD" w14:textId="77777777">
        <w:trPr>
          <w:trHeight w:val="2737"/>
        </w:trPr>
        <w:tc>
          <w:tcPr>
            <w:tcW w:w="845" w:type="dxa"/>
            <w:vMerge w:val="restart"/>
            <w:shd w:val="clear" w:color="auto" w:fill="C5D9F0"/>
          </w:tcPr>
          <w:p w14:paraId="0334B389" w14:textId="77777777" w:rsidR="009E49B5" w:rsidRDefault="009E49B5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2410" w:type="dxa"/>
          </w:tcPr>
          <w:p w14:paraId="17D83EBA" w14:textId="77777777" w:rsidR="009E49B5" w:rsidRDefault="0029108F">
            <w:pPr>
              <w:pStyle w:val="TableParagraph"/>
              <w:spacing w:before="1"/>
              <w:ind w:right="115"/>
            </w:pPr>
            <w:r>
              <w:rPr>
                <w:color w:val="00AF50"/>
              </w:rPr>
              <w:t>of</w:t>
            </w:r>
            <w:r>
              <w:rPr>
                <w:color w:val="00AF50"/>
                <w:spacing w:val="-13"/>
              </w:rPr>
              <w:t xml:space="preserve"> </w:t>
            </w:r>
            <w:r>
              <w:rPr>
                <w:color w:val="00AF50"/>
              </w:rPr>
              <w:t>Different</w:t>
            </w:r>
            <w:r>
              <w:rPr>
                <w:color w:val="00AF50"/>
                <w:spacing w:val="-12"/>
              </w:rPr>
              <w:t xml:space="preserve"> </w:t>
            </w:r>
            <w:r>
              <w:rPr>
                <w:color w:val="00AF50"/>
              </w:rPr>
              <w:t>Faiths</w:t>
            </w:r>
            <w:r>
              <w:rPr>
                <w:color w:val="00AF50"/>
                <w:spacing w:val="-13"/>
              </w:rPr>
              <w:t xml:space="preserve"> </w:t>
            </w:r>
            <w:r>
              <w:rPr>
                <w:color w:val="00AF50"/>
              </w:rPr>
              <w:t xml:space="preserve">and </w:t>
            </w:r>
            <w:r>
              <w:rPr>
                <w:color w:val="00AF50"/>
                <w:spacing w:val="-2"/>
              </w:rPr>
              <w:t>Beliefs</w:t>
            </w:r>
          </w:p>
          <w:p w14:paraId="5DEB22A3" w14:textId="77777777" w:rsidR="009E49B5" w:rsidRDefault="009E49B5">
            <w:pPr>
              <w:pStyle w:val="TableParagraph"/>
              <w:ind w:left="0"/>
              <w:rPr>
                <w:rFonts w:ascii="Times New Roman"/>
              </w:rPr>
            </w:pPr>
          </w:p>
          <w:p w14:paraId="209CB97C" w14:textId="77777777" w:rsidR="009E49B5" w:rsidRDefault="009E49B5">
            <w:pPr>
              <w:pStyle w:val="TableParagraph"/>
              <w:ind w:left="0"/>
              <w:rPr>
                <w:rFonts w:ascii="Times New Roman"/>
              </w:rPr>
            </w:pPr>
          </w:p>
          <w:p w14:paraId="37847D99" w14:textId="77777777" w:rsidR="009E49B5" w:rsidRDefault="009E49B5">
            <w:pPr>
              <w:pStyle w:val="TableParagraph"/>
              <w:spacing w:before="49"/>
              <w:ind w:left="0"/>
              <w:rPr>
                <w:rFonts w:ascii="Times New Roman"/>
              </w:rPr>
            </w:pPr>
          </w:p>
          <w:p w14:paraId="70D32F38" w14:textId="77777777" w:rsidR="009E49B5" w:rsidRDefault="0029108F">
            <w:pPr>
              <w:pStyle w:val="TableParagraph"/>
              <w:ind w:right="115"/>
            </w:pPr>
            <w:r>
              <w:rPr>
                <w:color w:val="00AF50"/>
              </w:rPr>
              <w:t>British</w:t>
            </w:r>
            <w:r>
              <w:rPr>
                <w:color w:val="00AF50"/>
                <w:spacing w:val="-13"/>
              </w:rPr>
              <w:t xml:space="preserve"> </w:t>
            </w:r>
            <w:r>
              <w:rPr>
                <w:color w:val="00AF50"/>
              </w:rPr>
              <w:t xml:space="preserve">Values: </w:t>
            </w:r>
            <w:r>
              <w:rPr>
                <w:color w:val="00AF50"/>
                <w:spacing w:val="-2"/>
              </w:rPr>
              <w:t>Democracy</w:t>
            </w:r>
          </w:p>
        </w:tc>
        <w:tc>
          <w:tcPr>
            <w:tcW w:w="9074" w:type="dxa"/>
          </w:tcPr>
          <w:p w14:paraId="70C772F9" w14:textId="77777777" w:rsidR="009E49B5" w:rsidRDefault="0029108F">
            <w:pPr>
              <w:pStyle w:val="TableParagraph"/>
              <w:numPr>
                <w:ilvl w:val="0"/>
                <w:numId w:val="6"/>
              </w:numPr>
              <w:tabs>
                <w:tab w:val="left" w:pos="471"/>
              </w:tabs>
              <w:spacing w:before="4"/>
              <w:ind w:right="253"/>
              <w:rPr>
                <w:rFonts w:ascii="Verdana" w:hAnsi="Verdana"/>
                <w:color w:val="00AF50"/>
              </w:rPr>
            </w:pPr>
            <w:r>
              <w:rPr>
                <w:color w:val="00AF50"/>
              </w:rPr>
              <w:t>Children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learn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about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</w:rPr>
              <w:t>other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faiths,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cultures,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traditions,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families, communities,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and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ways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of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life, share their experiences and recognise similarities and differences between themselves and others, e.g. learning about festivals, different occupations, and places around the world.</w:t>
            </w:r>
          </w:p>
          <w:p w14:paraId="2E92AF92" w14:textId="77777777" w:rsidR="009E49B5" w:rsidRDefault="0029108F">
            <w:pPr>
              <w:pStyle w:val="TableParagraph"/>
              <w:numPr>
                <w:ilvl w:val="0"/>
                <w:numId w:val="6"/>
              </w:numPr>
              <w:tabs>
                <w:tab w:val="left" w:pos="471"/>
              </w:tabs>
              <w:ind w:right="355"/>
              <w:rPr>
                <w:rFonts w:ascii="Verdana" w:hAnsi="Verdana"/>
                <w:color w:val="00AF50"/>
              </w:rPr>
            </w:pPr>
            <w:r>
              <w:rPr>
                <w:color w:val="00AF50"/>
              </w:rPr>
              <w:t>Children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learn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about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</w:rPr>
              <w:t>the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world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around</w:t>
            </w:r>
            <w:r>
              <w:rPr>
                <w:color w:val="00AF50"/>
                <w:spacing w:val="-1"/>
              </w:rPr>
              <w:t xml:space="preserve"> </w:t>
            </w:r>
            <w:r>
              <w:rPr>
                <w:color w:val="00AF50"/>
              </w:rPr>
              <w:t>them –locally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and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further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afield,</w:t>
            </w:r>
            <w:r>
              <w:rPr>
                <w:color w:val="00AF50"/>
                <w:spacing w:val="-2"/>
              </w:rPr>
              <w:t xml:space="preserve"> </w:t>
            </w:r>
            <w:r>
              <w:rPr>
                <w:color w:val="00AF50"/>
              </w:rPr>
              <w:t>e.g.</w:t>
            </w:r>
            <w:r>
              <w:rPr>
                <w:color w:val="00AF50"/>
                <w:spacing w:val="-2"/>
              </w:rPr>
              <w:t xml:space="preserve"> </w:t>
            </w:r>
            <w:r>
              <w:rPr>
                <w:color w:val="00AF50"/>
              </w:rPr>
              <w:t>local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trips,</w:t>
            </w:r>
            <w:r>
              <w:rPr>
                <w:color w:val="00AF50"/>
                <w:spacing w:val="-2"/>
              </w:rPr>
              <w:t xml:space="preserve"> </w:t>
            </w:r>
            <w:r>
              <w:rPr>
                <w:color w:val="00AF50"/>
              </w:rPr>
              <w:t>using online resources to learn about places far away, cultural days and national celebrations.</w:t>
            </w:r>
          </w:p>
          <w:p w14:paraId="4C664A48" w14:textId="77777777" w:rsidR="009E49B5" w:rsidRDefault="0029108F">
            <w:pPr>
              <w:pStyle w:val="TableParagraph"/>
              <w:spacing w:line="268" w:lineRule="exact"/>
            </w:pPr>
            <w:r>
              <w:rPr>
                <w:color w:val="00AF50"/>
                <w:spacing w:val="-2"/>
              </w:rPr>
              <w:t>Democracy</w:t>
            </w:r>
          </w:p>
          <w:p w14:paraId="0B3C889F" w14:textId="77777777" w:rsidR="009E49B5" w:rsidRDefault="0029108F">
            <w:pPr>
              <w:pStyle w:val="TableParagraph"/>
              <w:numPr>
                <w:ilvl w:val="0"/>
                <w:numId w:val="6"/>
              </w:numPr>
              <w:tabs>
                <w:tab w:val="left" w:pos="470"/>
              </w:tabs>
              <w:spacing w:line="279" w:lineRule="exact"/>
              <w:ind w:left="470" w:hanging="360"/>
              <w:rPr>
                <w:rFonts w:ascii="Verdana" w:hAnsi="Verdana"/>
                <w:color w:val="00AF50"/>
              </w:rPr>
            </w:pPr>
            <w:r>
              <w:rPr>
                <w:color w:val="00AF50"/>
              </w:rPr>
              <w:t>Children</w:t>
            </w:r>
            <w:r>
              <w:rPr>
                <w:color w:val="00AF50"/>
                <w:spacing w:val="-8"/>
              </w:rPr>
              <w:t xml:space="preserve"> </w:t>
            </w:r>
            <w:r>
              <w:rPr>
                <w:color w:val="00AF50"/>
              </w:rPr>
              <w:t>know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their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views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count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</w:rPr>
              <w:t>and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</w:rPr>
              <w:t>their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opinions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are</w:t>
            </w:r>
            <w:r>
              <w:rPr>
                <w:color w:val="00AF50"/>
                <w:spacing w:val="-1"/>
              </w:rPr>
              <w:t xml:space="preserve"> </w:t>
            </w:r>
            <w:r>
              <w:rPr>
                <w:color w:val="00AF50"/>
              </w:rPr>
              <w:t>important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</w:rPr>
              <w:t>e.g.</w:t>
            </w:r>
            <w:r>
              <w:rPr>
                <w:color w:val="00AF50"/>
                <w:spacing w:val="2"/>
              </w:rPr>
              <w:t xml:space="preserve"> </w:t>
            </w:r>
            <w:r>
              <w:rPr>
                <w:color w:val="00AF50"/>
              </w:rPr>
              <w:t>polls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on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  <w:spacing w:val="-2"/>
              </w:rPr>
              <w:t>Natterhub,</w:t>
            </w:r>
          </w:p>
          <w:p w14:paraId="2C51F4C9" w14:textId="77777777" w:rsidR="009E49B5" w:rsidRDefault="0029108F">
            <w:pPr>
              <w:pStyle w:val="TableParagraph"/>
              <w:spacing w:line="268" w:lineRule="exact"/>
              <w:ind w:left="471"/>
            </w:pPr>
            <w:r>
              <w:rPr>
                <w:color w:val="00AF50"/>
              </w:rPr>
              <w:t>commenting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</w:rPr>
              <w:t>on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each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</w:rPr>
              <w:t>other’s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posts</w:t>
            </w:r>
            <w:r>
              <w:rPr>
                <w:color w:val="00AF50"/>
                <w:spacing w:val="-1"/>
              </w:rPr>
              <w:t xml:space="preserve"> </w:t>
            </w:r>
            <w:r>
              <w:rPr>
                <w:color w:val="00AF50"/>
              </w:rPr>
              <w:t>in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a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safe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 xml:space="preserve">space on </w:t>
            </w:r>
            <w:r>
              <w:rPr>
                <w:color w:val="00AF50"/>
                <w:spacing w:val="-2"/>
              </w:rPr>
              <w:t>Natterhub.</w:t>
            </w:r>
          </w:p>
          <w:p w14:paraId="5F287F43" w14:textId="77777777" w:rsidR="009E49B5" w:rsidRDefault="0029108F">
            <w:pPr>
              <w:pStyle w:val="TableParagraph"/>
              <w:numPr>
                <w:ilvl w:val="0"/>
                <w:numId w:val="6"/>
              </w:numPr>
              <w:tabs>
                <w:tab w:val="left" w:pos="470"/>
              </w:tabs>
              <w:spacing w:line="279" w:lineRule="exact"/>
              <w:ind w:left="470" w:hanging="360"/>
              <w:rPr>
                <w:rFonts w:ascii="Verdana" w:hAnsi="Verdana"/>
              </w:rPr>
            </w:pPr>
            <w:r>
              <w:rPr>
                <w:color w:val="00AF50"/>
              </w:rPr>
              <w:t>To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ensure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that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we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all</w:t>
            </w:r>
            <w:r>
              <w:rPr>
                <w:color w:val="00AF50"/>
                <w:spacing w:val="-1"/>
              </w:rPr>
              <w:t xml:space="preserve"> </w:t>
            </w:r>
            <w:r>
              <w:rPr>
                <w:color w:val="00AF50"/>
              </w:rPr>
              <w:t>listen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to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and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value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everyone’s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opinion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and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be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respectful</w:t>
            </w:r>
            <w:r>
              <w:rPr>
                <w:color w:val="00AF50"/>
                <w:spacing w:val="-1"/>
              </w:rPr>
              <w:t xml:space="preserve"> </w:t>
            </w:r>
            <w:r>
              <w:rPr>
                <w:color w:val="00AF50"/>
              </w:rPr>
              <w:t>when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giving</w:t>
            </w:r>
            <w:r>
              <w:rPr>
                <w:color w:val="00AF50"/>
                <w:spacing w:val="-2"/>
              </w:rPr>
              <w:t xml:space="preserve"> </w:t>
            </w:r>
            <w:r>
              <w:rPr>
                <w:color w:val="00AF50"/>
                <w:spacing w:val="-5"/>
              </w:rPr>
              <w:t>our</w:t>
            </w:r>
          </w:p>
          <w:p w14:paraId="2FA708AE" w14:textId="77777777" w:rsidR="009E49B5" w:rsidRDefault="0029108F">
            <w:pPr>
              <w:pStyle w:val="TableParagraph"/>
              <w:spacing w:before="5" w:line="247" w:lineRule="exact"/>
              <w:ind w:left="471"/>
            </w:pPr>
            <w:r>
              <w:rPr>
                <w:color w:val="00AF50"/>
              </w:rPr>
              <w:t>opinions</w:t>
            </w:r>
            <w:r>
              <w:rPr>
                <w:color w:val="00AF50"/>
                <w:spacing w:val="-8"/>
              </w:rPr>
              <w:t xml:space="preserve"> </w:t>
            </w:r>
            <w:r>
              <w:rPr>
                <w:color w:val="00AF50"/>
              </w:rPr>
              <w:t>e.g.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commenting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on</w:t>
            </w:r>
            <w:r>
              <w:rPr>
                <w:color w:val="00AF50"/>
                <w:spacing w:val="-7"/>
              </w:rPr>
              <w:t xml:space="preserve"> </w:t>
            </w:r>
            <w:r>
              <w:rPr>
                <w:color w:val="00AF50"/>
              </w:rPr>
              <w:t>the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</w:rPr>
              <w:t>work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</w:rPr>
              <w:t>and</w:t>
            </w:r>
            <w:r>
              <w:rPr>
                <w:color w:val="00AF50"/>
                <w:spacing w:val="-7"/>
              </w:rPr>
              <w:t xml:space="preserve"> </w:t>
            </w:r>
            <w:r>
              <w:rPr>
                <w:color w:val="00AF50"/>
              </w:rPr>
              <w:t>Natterhub</w:t>
            </w:r>
            <w:r>
              <w:rPr>
                <w:color w:val="00AF50"/>
                <w:spacing w:val="1"/>
              </w:rPr>
              <w:t xml:space="preserve"> </w:t>
            </w:r>
            <w:r>
              <w:rPr>
                <w:color w:val="00AF50"/>
              </w:rPr>
              <w:t>posts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</w:rPr>
              <w:t>of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  <w:spacing w:val="-2"/>
              </w:rPr>
              <w:t>others.</w:t>
            </w:r>
          </w:p>
        </w:tc>
        <w:tc>
          <w:tcPr>
            <w:tcW w:w="3063" w:type="dxa"/>
          </w:tcPr>
          <w:p w14:paraId="3604BECC" w14:textId="77777777" w:rsidR="009E49B5" w:rsidRDefault="009E49B5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9E49B5" w14:paraId="49CEE618" w14:textId="77777777">
        <w:trPr>
          <w:trHeight w:val="4926"/>
        </w:trPr>
        <w:tc>
          <w:tcPr>
            <w:tcW w:w="845" w:type="dxa"/>
            <w:vMerge/>
            <w:tcBorders>
              <w:top w:val="nil"/>
            </w:tcBorders>
            <w:shd w:val="clear" w:color="auto" w:fill="C5D9F0"/>
          </w:tcPr>
          <w:p w14:paraId="16EC938F" w14:textId="77777777" w:rsidR="009E49B5" w:rsidRDefault="009E49B5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0CE580A3" w14:textId="77777777" w:rsidR="009E49B5" w:rsidRDefault="0029108F">
            <w:pPr>
              <w:pStyle w:val="TableParagraph"/>
              <w:spacing w:before="1"/>
              <w:ind w:right="115"/>
            </w:pPr>
            <w:r>
              <w:rPr>
                <w:b/>
              </w:rPr>
              <w:t xml:space="preserve">Money and Work </w:t>
            </w:r>
            <w:r>
              <w:t>Strengths</w:t>
            </w:r>
            <w:r>
              <w:rPr>
                <w:spacing w:val="-13"/>
              </w:rPr>
              <w:t xml:space="preserve"> </w:t>
            </w:r>
            <w:r>
              <w:t>and</w:t>
            </w:r>
            <w:r>
              <w:rPr>
                <w:spacing w:val="-12"/>
              </w:rPr>
              <w:t xml:space="preserve"> </w:t>
            </w:r>
            <w:r>
              <w:t>interests; jobs in the community PoS Refs: L14, L16, L17</w:t>
            </w:r>
          </w:p>
          <w:p w14:paraId="5B849CB8" w14:textId="77777777" w:rsidR="009E49B5" w:rsidRDefault="009E49B5">
            <w:pPr>
              <w:pStyle w:val="TableParagraph"/>
              <w:spacing w:before="17"/>
              <w:ind w:left="0"/>
              <w:rPr>
                <w:rFonts w:ascii="Times New Roman"/>
              </w:rPr>
            </w:pPr>
          </w:p>
          <w:p w14:paraId="097D1ED5" w14:textId="77777777" w:rsidR="009E49B5" w:rsidRDefault="0029108F">
            <w:pPr>
              <w:pStyle w:val="TableParagraph"/>
              <w:ind w:right="263"/>
              <w:jc w:val="both"/>
            </w:pPr>
            <w:r>
              <w:rPr>
                <w:color w:val="00AF50"/>
              </w:rPr>
              <w:t>British Values: Mutual Respect</w:t>
            </w:r>
            <w:r>
              <w:rPr>
                <w:color w:val="00AF50"/>
                <w:spacing w:val="-13"/>
              </w:rPr>
              <w:t xml:space="preserve"> </w:t>
            </w:r>
            <w:r>
              <w:rPr>
                <w:color w:val="00AF50"/>
              </w:rPr>
              <w:t>and</w:t>
            </w:r>
            <w:r>
              <w:rPr>
                <w:color w:val="00AF50"/>
                <w:spacing w:val="-12"/>
              </w:rPr>
              <w:t xml:space="preserve"> </w:t>
            </w:r>
            <w:r>
              <w:rPr>
                <w:color w:val="00AF50"/>
              </w:rPr>
              <w:t>Tolerance of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</w:rPr>
              <w:t>Different</w:t>
            </w:r>
            <w:r>
              <w:rPr>
                <w:color w:val="00AF50"/>
                <w:spacing w:val="-9"/>
              </w:rPr>
              <w:t xml:space="preserve"> </w:t>
            </w:r>
            <w:r>
              <w:rPr>
                <w:color w:val="00AF50"/>
              </w:rPr>
              <w:t>Faiths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</w:rPr>
              <w:t xml:space="preserve">and </w:t>
            </w:r>
            <w:r>
              <w:rPr>
                <w:color w:val="00AF50"/>
                <w:spacing w:val="-2"/>
              </w:rPr>
              <w:t>Beliefs</w:t>
            </w:r>
          </w:p>
          <w:p w14:paraId="201478A5" w14:textId="77777777" w:rsidR="009E49B5" w:rsidRDefault="009E49B5">
            <w:pPr>
              <w:pStyle w:val="TableParagraph"/>
              <w:ind w:left="0"/>
              <w:rPr>
                <w:rFonts w:ascii="Times New Roman"/>
              </w:rPr>
            </w:pPr>
          </w:p>
          <w:p w14:paraId="4C650C4F" w14:textId="77777777" w:rsidR="009E49B5" w:rsidRDefault="009E49B5">
            <w:pPr>
              <w:pStyle w:val="TableParagraph"/>
              <w:ind w:left="0"/>
              <w:rPr>
                <w:rFonts w:ascii="Times New Roman"/>
              </w:rPr>
            </w:pPr>
          </w:p>
          <w:p w14:paraId="5B961FA5" w14:textId="77777777" w:rsidR="009E49B5" w:rsidRDefault="009E49B5">
            <w:pPr>
              <w:pStyle w:val="TableParagraph"/>
              <w:ind w:left="0"/>
              <w:rPr>
                <w:rFonts w:ascii="Times New Roman"/>
              </w:rPr>
            </w:pPr>
          </w:p>
          <w:p w14:paraId="2948DAD4" w14:textId="77777777" w:rsidR="009E49B5" w:rsidRDefault="009E49B5">
            <w:pPr>
              <w:pStyle w:val="TableParagraph"/>
              <w:spacing w:before="61"/>
              <w:ind w:left="0"/>
              <w:rPr>
                <w:rFonts w:ascii="Times New Roman"/>
              </w:rPr>
            </w:pPr>
          </w:p>
          <w:p w14:paraId="6AFFC158" w14:textId="77777777" w:rsidR="009E49B5" w:rsidRDefault="0029108F">
            <w:pPr>
              <w:pStyle w:val="TableParagraph"/>
              <w:ind w:right="741"/>
            </w:pPr>
            <w:r>
              <w:rPr>
                <w:color w:val="00AF50"/>
              </w:rPr>
              <w:t>British Values: Individual</w:t>
            </w:r>
            <w:r>
              <w:rPr>
                <w:color w:val="00AF50"/>
                <w:spacing w:val="-13"/>
              </w:rPr>
              <w:t xml:space="preserve"> </w:t>
            </w:r>
            <w:r>
              <w:rPr>
                <w:color w:val="00AF50"/>
              </w:rPr>
              <w:t>Liberty</w:t>
            </w:r>
          </w:p>
        </w:tc>
        <w:tc>
          <w:tcPr>
            <w:tcW w:w="9074" w:type="dxa"/>
          </w:tcPr>
          <w:p w14:paraId="70A92E00" w14:textId="77777777" w:rsidR="009E49B5" w:rsidRDefault="0029108F">
            <w:pPr>
              <w:pStyle w:val="TableParagraph"/>
              <w:numPr>
                <w:ilvl w:val="0"/>
                <w:numId w:val="5"/>
              </w:numPr>
              <w:tabs>
                <w:tab w:val="left" w:pos="470"/>
              </w:tabs>
              <w:spacing w:line="279" w:lineRule="exact"/>
              <w:ind w:left="470" w:hanging="360"/>
              <w:rPr>
                <w:rFonts w:ascii="Verdana" w:hAnsi="Verdana"/>
              </w:rPr>
            </w:pPr>
            <w:r>
              <w:t>To</w:t>
            </w:r>
            <w:r>
              <w:rPr>
                <w:spacing w:val="-7"/>
              </w:rPr>
              <w:t xml:space="preserve"> </w:t>
            </w:r>
            <w:r>
              <w:t>know</w:t>
            </w:r>
            <w:r>
              <w:rPr>
                <w:spacing w:val="-3"/>
              </w:rPr>
              <w:t xml:space="preserve"> </w:t>
            </w:r>
            <w:r>
              <w:t>that</w:t>
            </w:r>
            <w:r>
              <w:rPr>
                <w:spacing w:val="-6"/>
              </w:rPr>
              <w:t xml:space="preserve"> </w:t>
            </w:r>
            <w:r>
              <w:t>everyone</w:t>
            </w:r>
            <w:r>
              <w:rPr>
                <w:spacing w:val="-4"/>
              </w:rPr>
              <w:t xml:space="preserve"> </w:t>
            </w:r>
            <w:r>
              <w:t>has</w:t>
            </w:r>
            <w:r>
              <w:rPr>
                <w:spacing w:val="-4"/>
              </w:rPr>
              <w:t xml:space="preserve"> </w:t>
            </w:r>
            <w:r>
              <w:t>different</w:t>
            </w:r>
            <w:r>
              <w:rPr>
                <w:spacing w:val="-7"/>
              </w:rPr>
              <w:t xml:space="preserve"> </w:t>
            </w:r>
            <w:r>
              <w:t>strengths,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5"/>
              </w:rPr>
              <w:t xml:space="preserve"> </w:t>
            </w:r>
            <w:r>
              <w:t>and out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school</w:t>
            </w:r>
          </w:p>
          <w:p w14:paraId="25569888" w14:textId="77777777" w:rsidR="009E49B5" w:rsidRDefault="0029108F">
            <w:pPr>
              <w:pStyle w:val="TableParagraph"/>
              <w:numPr>
                <w:ilvl w:val="0"/>
                <w:numId w:val="5"/>
              </w:numPr>
              <w:tabs>
                <w:tab w:val="left" w:pos="470"/>
              </w:tabs>
              <w:spacing w:line="279" w:lineRule="exact"/>
              <w:ind w:left="470" w:hanging="360"/>
              <w:rPr>
                <w:rFonts w:ascii="Verdana" w:hAnsi="Verdana"/>
              </w:rPr>
            </w:pPr>
            <w:r>
              <w:t>To</w:t>
            </w:r>
            <w:r>
              <w:rPr>
                <w:spacing w:val="-5"/>
              </w:rPr>
              <w:t xml:space="preserve"> </w:t>
            </w:r>
            <w:r>
              <w:t>know</w:t>
            </w:r>
            <w:r>
              <w:rPr>
                <w:spacing w:val="-3"/>
              </w:rPr>
              <w:t xml:space="preserve"> </w:t>
            </w:r>
            <w:r>
              <w:t>how</w:t>
            </w:r>
            <w:r>
              <w:rPr>
                <w:spacing w:val="-3"/>
              </w:rPr>
              <w:t xml:space="preserve"> </w:t>
            </w:r>
            <w:r>
              <w:t>different</w:t>
            </w:r>
            <w:r>
              <w:rPr>
                <w:spacing w:val="-6"/>
              </w:rPr>
              <w:t xml:space="preserve"> </w:t>
            </w:r>
            <w:r>
              <w:t>strengths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interests</w:t>
            </w:r>
            <w:r>
              <w:rPr>
                <w:spacing w:val="-4"/>
              </w:rPr>
              <w:t xml:space="preserve"> </w:t>
            </w:r>
            <w:r>
              <w:t>are</w:t>
            </w:r>
            <w:r>
              <w:rPr>
                <w:spacing w:val="-3"/>
              </w:rPr>
              <w:t xml:space="preserve"> </w:t>
            </w:r>
            <w:r>
              <w:t>needed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do</w:t>
            </w:r>
            <w:r>
              <w:rPr>
                <w:spacing w:val="-1"/>
              </w:rPr>
              <w:t xml:space="preserve"> </w:t>
            </w:r>
            <w:r>
              <w:t>different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>jobs</w:t>
            </w:r>
          </w:p>
          <w:p w14:paraId="06266DDB" w14:textId="77777777" w:rsidR="009E49B5" w:rsidRDefault="0029108F">
            <w:pPr>
              <w:pStyle w:val="TableParagraph"/>
              <w:numPr>
                <w:ilvl w:val="0"/>
                <w:numId w:val="5"/>
              </w:numPr>
              <w:tabs>
                <w:tab w:val="left" w:pos="470"/>
              </w:tabs>
              <w:spacing w:before="3" w:line="279" w:lineRule="exact"/>
              <w:ind w:left="470" w:hanging="360"/>
              <w:rPr>
                <w:rFonts w:ascii="Verdana" w:hAnsi="Verdana"/>
              </w:rPr>
            </w:pPr>
            <w:r>
              <w:t>To</w:t>
            </w:r>
            <w:r>
              <w:rPr>
                <w:spacing w:val="-7"/>
              </w:rPr>
              <w:t xml:space="preserve"> </w:t>
            </w:r>
            <w:r>
              <w:t>know</w:t>
            </w:r>
            <w:r>
              <w:rPr>
                <w:spacing w:val="-4"/>
              </w:rPr>
              <w:t xml:space="preserve"> </w:t>
            </w:r>
            <w:r>
              <w:t>about</w:t>
            </w:r>
            <w:r>
              <w:rPr>
                <w:spacing w:val="-5"/>
              </w:rPr>
              <w:t xml:space="preserve"> </w:t>
            </w:r>
            <w:r>
              <w:t>people</w:t>
            </w:r>
            <w:r>
              <w:rPr>
                <w:spacing w:val="-4"/>
              </w:rPr>
              <w:t xml:space="preserve"> </w:t>
            </w:r>
            <w:r>
              <w:t>whose</w:t>
            </w:r>
            <w:r>
              <w:rPr>
                <w:spacing w:val="-3"/>
              </w:rPr>
              <w:t xml:space="preserve"> </w:t>
            </w:r>
            <w:r>
              <w:t>job</w:t>
            </w:r>
            <w:r>
              <w:rPr>
                <w:spacing w:val="-5"/>
              </w:rPr>
              <w:t xml:space="preserve"> </w:t>
            </w:r>
            <w:r>
              <w:t>it</w:t>
            </w:r>
            <w:r>
              <w:rPr>
                <w:spacing w:val="-1"/>
              </w:rPr>
              <w:t xml:space="preserve"> </w:t>
            </w:r>
            <w:r>
              <w:t>is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help</w:t>
            </w:r>
            <w:r>
              <w:rPr>
                <w:spacing w:val="-5"/>
              </w:rPr>
              <w:t xml:space="preserve"> </w:t>
            </w:r>
            <w:r>
              <w:t>us</w:t>
            </w:r>
            <w:r>
              <w:rPr>
                <w:spacing w:val="1"/>
              </w:rPr>
              <w:t xml:space="preserve"> </w:t>
            </w:r>
            <w:r>
              <w:t>in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2"/>
              </w:rPr>
              <w:t xml:space="preserve"> </w:t>
            </w:r>
            <w:r>
              <w:rPr>
                <w:spacing w:val="-2"/>
              </w:rPr>
              <w:t>community</w:t>
            </w:r>
          </w:p>
          <w:p w14:paraId="0B5112E0" w14:textId="77777777" w:rsidR="009E49B5" w:rsidRDefault="0029108F">
            <w:pPr>
              <w:pStyle w:val="TableParagraph"/>
              <w:numPr>
                <w:ilvl w:val="0"/>
                <w:numId w:val="5"/>
              </w:numPr>
              <w:tabs>
                <w:tab w:val="left" w:pos="470"/>
              </w:tabs>
              <w:spacing w:line="279" w:lineRule="exact"/>
              <w:ind w:left="470" w:hanging="360"/>
              <w:rPr>
                <w:rFonts w:ascii="Verdana" w:hAnsi="Verdana"/>
              </w:rPr>
            </w:pPr>
            <w:r>
              <w:t>To</w:t>
            </w:r>
            <w:r>
              <w:rPr>
                <w:spacing w:val="-5"/>
              </w:rPr>
              <w:t xml:space="preserve"> </w:t>
            </w:r>
            <w:r>
              <w:t>know</w:t>
            </w:r>
            <w:r>
              <w:rPr>
                <w:spacing w:val="-3"/>
              </w:rPr>
              <w:t xml:space="preserve"> </w:t>
            </w:r>
            <w:r>
              <w:t>about</w:t>
            </w:r>
            <w:r>
              <w:rPr>
                <w:spacing w:val="-6"/>
              </w:rPr>
              <w:t xml:space="preserve"> </w:t>
            </w:r>
            <w:r>
              <w:t>different</w:t>
            </w:r>
            <w:r>
              <w:rPr>
                <w:spacing w:val="-7"/>
              </w:rPr>
              <w:t xml:space="preserve"> </w:t>
            </w:r>
            <w:r>
              <w:t>jobs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1"/>
              </w:rPr>
              <w:t xml:space="preserve"> </w:t>
            </w:r>
            <w:r>
              <w:t>work</w:t>
            </w:r>
            <w:r>
              <w:rPr>
                <w:spacing w:val="-4"/>
              </w:rPr>
              <w:t xml:space="preserve"> </w:t>
            </w:r>
            <w:r>
              <w:t>people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do</w:t>
            </w:r>
          </w:p>
          <w:p w14:paraId="404DC436" w14:textId="77777777" w:rsidR="009E49B5" w:rsidRDefault="009E49B5">
            <w:pPr>
              <w:pStyle w:val="TableParagraph"/>
              <w:spacing w:before="16"/>
              <w:ind w:left="0"/>
              <w:rPr>
                <w:rFonts w:ascii="Times New Roman"/>
              </w:rPr>
            </w:pPr>
          </w:p>
          <w:p w14:paraId="026D253C" w14:textId="77777777" w:rsidR="009E49B5" w:rsidRDefault="0029108F">
            <w:pPr>
              <w:pStyle w:val="TableParagraph"/>
              <w:spacing w:line="268" w:lineRule="exact"/>
              <w:jc w:val="both"/>
            </w:pPr>
            <w:r>
              <w:rPr>
                <w:color w:val="00AF50"/>
              </w:rPr>
              <w:t>Mutual</w:t>
            </w:r>
            <w:r>
              <w:rPr>
                <w:color w:val="00AF50"/>
                <w:spacing w:val="-7"/>
              </w:rPr>
              <w:t xml:space="preserve"> </w:t>
            </w:r>
            <w:r>
              <w:rPr>
                <w:color w:val="00AF50"/>
                <w:spacing w:val="-2"/>
              </w:rPr>
              <w:t>Respect</w:t>
            </w:r>
          </w:p>
          <w:p w14:paraId="303A2B91" w14:textId="77777777" w:rsidR="009E49B5" w:rsidRDefault="0029108F">
            <w:pPr>
              <w:pStyle w:val="TableParagraph"/>
              <w:numPr>
                <w:ilvl w:val="0"/>
                <w:numId w:val="5"/>
              </w:numPr>
              <w:tabs>
                <w:tab w:val="left" w:pos="469"/>
                <w:tab w:val="left" w:pos="471"/>
              </w:tabs>
              <w:spacing w:line="244" w:lineRule="auto"/>
              <w:ind w:right="667"/>
              <w:jc w:val="both"/>
              <w:rPr>
                <w:rFonts w:ascii="Verdana" w:hAnsi="Verdana"/>
                <w:color w:val="00AF50"/>
              </w:rPr>
            </w:pPr>
            <w:r>
              <w:rPr>
                <w:color w:val="00AF50"/>
              </w:rPr>
              <w:t>Children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make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links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with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the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wider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community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e.g.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outings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to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local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places,</w:t>
            </w:r>
            <w:r>
              <w:rPr>
                <w:color w:val="00AF50"/>
                <w:spacing w:val="-2"/>
              </w:rPr>
              <w:t xml:space="preserve"> </w:t>
            </w:r>
            <w:r>
              <w:rPr>
                <w:color w:val="00AF50"/>
              </w:rPr>
              <w:t>inviting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family members or speakers to visit or links with a local charity e.g. Lincs2nepal.</w:t>
            </w:r>
          </w:p>
          <w:p w14:paraId="42A61911" w14:textId="77777777" w:rsidR="009E49B5" w:rsidRDefault="0029108F">
            <w:pPr>
              <w:pStyle w:val="TableParagraph"/>
              <w:numPr>
                <w:ilvl w:val="0"/>
                <w:numId w:val="5"/>
              </w:numPr>
              <w:tabs>
                <w:tab w:val="left" w:pos="469"/>
                <w:tab w:val="left" w:pos="471"/>
              </w:tabs>
              <w:ind w:right="493"/>
              <w:jc w:val="both"/>
              <w:rPr>
                <w:rFonts w:ascii="Verdana" w:hAnsi="Verdana"/>
                <w:color w:val="00AF50"/>
              </w:rPr>
            </w:pPr>
            <w:r>
              <w:rPr>
                <w:color w:val="00AF50"/>
              </w:rPr>
              <w:t>Children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learn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about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the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world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around them –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both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locally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and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further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afield.</w:t>
            </w:r>
            <w:r>
              <w:rPr>
                <w:color w:val="00AF50"/>
                <w:spacing w:val="-2"/>
              </w:rPr>
              <w:t xml:space="preserve"> </w:t>
            </w:r>
            <w:r>
              <w:rPr>
                <w:color w:val="00AF50"/>
              </w:rPr>
              <w:t>For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example, local trips, using books, stories, posters and</w:t>
            </w:r>
            <w:r>
              <w:rPr>
                <w:color w:val="00AF50"/>
                <w:spacing w:val="-1"/>
              </w:rPr>
              <w:t xml:space="preserve"> </w:t>
            </w:r>
            <w:r>
              <w:rPr>
                <w:color w:val="00AF50"/>
              </w:rPr>
              <w:t>videos to</w:t>
            </w:r>
            <w:r>
              <w:rPr>
                <w:color w:val="00AF50"/>
                <w:spacing w:val="-1"/>
              </w:rPr>
              <w:t xml:space="preserve"> </w:t>
            </w:r>
            <w:r>
              <w:rPr>
                <w:color w:val="00AF50"/>
              </w:rPr>
              <w:t>learn</w:t>
            </w:r>
            <w:r>
              <w:rPr>
                <w:color w:val="00AF50"/>
                <w:spacing w:val="-1"/>
              </w:rPr>
              <w:t xml:space="preserve"> </w:t>
            </w:r>
            <w:r>
              <w:rPr>
                <w:color w:val="00AF50"/>
              </w:rPr>
              <w:t>about</w:t>
            </w:r>
            <w:r>
              <w:rPr>
                <w:color w:val="00AF50"/>
                <w:spacing w:val="-2"/>
              </w:rPr>
              <w:t xml:space="preserve"> </w:t>
            </w:r>
            <w:r>
              <w:rPr>
                <w:color w:val="00AF50"/>
              </w:rPr>
              <w:t>places far</w:t>
            </w:r>
            <w:r>
              <w:rPr>
                <w:color w:val="00AF50"/>
                <w:spacing w:val="-1"/>
              </w:rPr>
              <w:t xml:space="preserve"> </w:t>
            </w:r>
            <w:r>
              <w:rPr>
                <w:color w:val="00AF50"/>
              </w:rPr>
              <w:t>away, cultural days, local events and activities and national celebrations.</w:t>
            </w:r>
          </w:p>
          <w:p w14:paraId="791C8547" w14:textId="77777777" w:rsidR="009E49B5" w:rsidRDefault="009E49B5">
            <w:pPr>
              <w:pStyle w:val="TableParagraph"/>
              <w:spacing w:before="8"/>
              <w:ind w:left="0"/>
              <w:rPr>
                <w:rFonts w:ascii="Times New Roman"/>
              </w:rPr>
            </w:pPr>
          </w:p>
          <w:p w14:paraId="5631E868" w14:textId="77777777" w:rsidR="009E49B5" w:rsidRDefault="0029108F">
            <w:pPr>
              <w:pStyle w:val="TableParagraph"/>
              <w:spacing w:before="1" w:line="268" w:lineRule="exact"/>
            </w:pPr>
            <w:r>
              <w:rPr>
                <w:color w:val="00AF50"/>
              </w:rPr>
              <w:t>Individual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  <w:spacing w:val="-2"/>
              </w:rPr>
              <w:t>Liberty</w:t>
            </w:r>
          </w:p>
          <w:p w14:paraId="53ADC21C" w14:textId="77777777" w:rsidR="009E49B5" w:rsidRDefault="0029108F">
            <w:pPr>
              <w:pStyle w:val="TableParagraph"/>
              <w:numPr>
                <w:ilvl w:val="0"/>
                <w:numId w:val="5"/>
              </w:numPr>
              <w:tabs>
                <w:tab w:val="left" w:pos="471"/>
              </w:tabs>
              <w:ind w:right="1292"/>
              <w:rPr>
                <w:rFonts w:ascii="Verdana" w:hAnsi="Verdana"/>
                <w:color w:val="00AF50"/>
              </w:rPr>
            </w:pPr>
            <w:r>
              <w:rPr>
                <w:color w:val="00AF50"/>
              </w:rPr>
              <w:t>Children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develop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their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self-esteem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and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confidence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in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their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own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abilities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e.g.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share achievements and successes, in class, whole school and in the wider community.</w:t>
            </w:r>
          </w:p>
          <w:p w14:paraId="4BFC8E54" w14:textId="77777777" w:rsidR="009E49B5" w:rsidRDefault="0029108F">
            <w:pPr>
              <w:pStyle w:val="TableParagraph"/>
              <w:numPr>
                <w:ilvl w:val="0"/>
                <w:numId w:val="5"/>
              </w:numPr>
              <w:tabs>
                <w:tab w:val="left" w:pos="471"/>
              </w:tabs>
              <w:ind w:right="525"/>
              <w:rPr>
                <w:rFonts w:ascii="Verdana" w:hAnsi="Verdana"/>
                <w:color w:val="00AF50"/>
              </w:rPr>
            </w:pPr>
            <w:r>
              <w:rPr>
                <w:color w:val="00AF50"/>
              </w:rPr>
              <w:t>Children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try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a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range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of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different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</w:rPr>
              <w:t>activities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and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opportunities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and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to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discuss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and select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their own preferences.</w:t>
            </w:r>
          </w:p>
        </w:tc>
        <w:tc>
          <w:tcPr>
            <w:tcW w:w="3063" w:type="dxa"/>
          </w:tcPr>
          <w:p w14:paraId="32ED0468" w14:textId="77777777" w:rsidR="009E49B5" w:rsidRDefault="009E49B5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9E49B5" w14:paraId="33AC34EA" w14:textId="77777777">
        <w:trPr>
          <w:trHeight w:val="1344"/>
        </w:trPr>
        <w:tc>
          <w:tcPr>
            <w:tcW w:w="845" w:type="dxa"/>
            <w:vMerge/>
            <w:tcBorders>
              <w:top w:val="nil"/>
            </w:tcBorders>
            <w:shd w:val="clear" w:color="auto" w:fill="C5D9F0"/>
          </w:tcPr>
          <w:p w14:paraId="215DF82B" w14:textId="77777777" w:rsidR="009E49B5" w:rsidRDefault="009E49B5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2D064E1B" w14:textId="77777777" w:rsidR="009E49B5" w:rsidRDefault="0029108F">
            <w:pPr>
              <w:pStyle w:val="TableParagraph"/>
              <w:spacing w:before="1"/>
              <w:ind w:right="283"/>
              <w:jc w:val="both"/>
            </w:pPr>
            <w:r>
              <w:rPr>
                <w:color w:val="006FC0"/>
              </w:rPr>
              <w:t>Possible activities and every</w:t>
            </w:r>
            <w:r>
              <w:rPr>
                <w:color w:val="006FC0"/>
                <w:spacing w:val="-9"/>
              </w:rPr>
              <w:t xml:space="preserve"> </w:t>
            </w:r>
            <w:r>
              <w:rPr>
                <w:color w:val="006FC0"/>
              </w:rPr>
              <w:t>day</w:t>
            </w:r>
            <w:r>
              <w:rPr>
                <w:color w:val="006FC0"/>
                <w:spacing w:val="-10"/>
              </w:rPr>
              <w:t xml:space="preserve"> </w:t>
            </w:r>
            <w:r>
              <w:rPr>
                <w:color w:val="006FC0"/>
              </w:rPr>
              <w:t>PSHE:</w:t>
            </w:r>
            <w:r>
              <w:rPr>
                <w:color w:val="006FC0"/>
                <w:spacing w:val="-12"/>
              </w:rPr>
              <w:t xml:space="preserve"> </w:t>
            </w:r>
            <w:r>
              <w:rPr>
                <w:color w:val="006FC0"/>
              </w:rPr>
              <w:t>the</w:t>
            </w:r>
            <w:r>
              <w:rPr>
                <w:color w:val="006FC0"/>
                <w:spacing w:val="-10"/>
              </w:rPr>
              <w:t xml:space="preserve"> </w:t>
            </w:r>
            <w:r>
              <w:rPr>
                <w:color w:val="006FC0"/>
              </w:rPr>
              <w:t>St Faith’s way!</w:t>
            </w:r>
          </w:p>
        </w:tc>
        <w:tc>
          <w:tcPr>
            <w:tcW w:w="9074" w:type="dxa"/>
          </w:tcPr>
          <w:p w14:paraId="65EF3C65" w14:textId="77777777" w:rsidR="009E49B5" w:rsidRDefault="0029108F">
            <w:pPr>
              <w:pStyle w:val="TableParagraph"/>
              <w:spacing w:before="1"/>
            </w:pPr>
            <w:r>
              <w:rPr>
                <w:b/>
                <w:color w:val="006FC0"/>
              </w:rPr>
              <w:t>We</w:t>
            </w:r>
            <w:r>
              <w:rPr>
                <w:b/>
                <w:color w:val="006FC0"/>
                <w:spacing w:val="-9"/>
              </w:rPr>
              <w:t xml:space="preserve"> </w:t>
            </w:r>
            <w:r>
              <w:rPr>
                <w:b/>
                <w:color w:val="006FC0"/>
              </w:rPr>
              <w:t>are</w:t>
            </w:r>
            <w:r>
              <w:rPr>
                <w:b/>
                <w:color w:val="006FC0"/>
                <w:spacing w:val="-6"/>
              </w:rPr>
              <w:t xml:space="preserve"> </w:t>
            </w:r>
            <w:r>
              <w:rPr>
                <w:b/>
                <w:color w:val="006FC0"/>
              </w:rPr>
              <w:t>Wonderful</w:t>
            </w:r>
            <w:r>
              <w:rPr>
                <w:b/>
                <w:color w:val="006FC0"/>
                <w:spacing w:val="-8"/>
              </w:rPr>
              <w:t xml:space="preserve"> </w:t>
            </w:r>
            <w:r>
              <w:rPr>
                <w:b/>
                <w:color w:val="006FC0"/>
              </w:rPr>
              <w:t>Wednesday</w:t>
            </w:r>
            <w:r>
              <w:rPr>
                <w:b/>
                <w:color w:val="006FC0"/>
                <w:spacing w:val="-1"/>
              </w:rPr>
              <w:t xml:space="preserve"> </w:t>
            </w:r>
            <w:r>
              <w:rPr>
                <w:color w:val="006FC0"/>
              </w:rPr>
              <w:t>Healthy</w:t>
            </w:r>
            <w:r>
              <w:rPr>
                <w:color w:val="006FC0"/>
                <w:spacing w:val="-5"/>
              </w:rPr>
              <w:t xml:space="preserve"> </w:t>
            </w:r>
            <w:r>
              <w:rPr>
                <w:color w:val="006FC0"/>
              </w:rPr>
              <w:t>relationships,</w:t>
            </w:r>
            <w:r>
              <w:rPr>
                <w:color w:val="006FC0"/>
                <w:spacing w:val="-8"/>
              </w:rPr>
              <w:t xml:space="preserve"> </w:t>
            </w:r>
            <w:r>
              <w:rPr>
                <w:color w:val="006FC0"/>
              </w:rPr>
              <w:t>with</w:t>
            </w:r>
            <w:r>
              <w:rPr>
                <w:color w:val="006FC0"/>
                <w:spacing w:val="-7"/>
              </w:rPr>
              <w:t xml:space="preserve"> </w:t>
            </w:r>
            <w:r>
              <w:rPr>
                <w:color w:val="006FC0"/>
              </w:rPr>
              <w:t>parents,</w:t>
            </w:r>
            <w:r>
              <w:rPr>
                <w:color w:val="006FC0"/>
                <w:spacing w:val="-3"/>
              </w:rPr>
              <w:t xml:space="preserve"> </w:t>
            </w:r>
            <w:r>
              <w:rPr>
                <w:color w:val="006FC0"/>
              </w:rPr>
              <w:t>peers</w:t>
            </w:r>
            <w:r>
              <w:rPr>
                <w:color w:val="006FC0"/>
                <w:spacing w:val="-6"/>
              </w:rPr>
              <w:t xml:space="preserve"> </w:t>
            </w:r>
            <w:r>
              <w:rPr>
                <w:color w:val="006FC0"/>
              </w:rPr>
              <w:t>other</w:t>
            </w:r>
            <w:r>
              <w:rPr>
                <w:color w:val="006FC0"/>
                <w:spacing w:val="-5"/>
              </w:rPr>
              <w:t xml:space="preserve"> </w:t>
            </w:r>
            <w:r>
              <w:rPr>
                <w:color w:val="006FC0"/>
                <w:spacing w:val="-2"/>
              </w:rPr>
              <w:t>adults</w:t>
            </w:r>
          </w:p>
          <w:p w14:paraId="25ECDFAF" w14:textId="77777777" w:rsidR="009E49B5" w:rsidRDefault="0029108F">
            <w:pPr>
              <w:pStyle w:val="TableParagraph"/>
              <w:ind w:right="5166"/>
            </w:pPr>
            <w:r>
              <w:rPr>
                <w:b/>
                <w:color w:val="006FC0"/>
              </w:rPr>
              <w:t xml:space="preserve">Feel Fabulous Friday </w:t>
            </w:r>
            <w:r>
              <w:rPr>
                <w:color w:val="006FC0"/>
              </w:rPr>
              <w:t xml:space="preserve">Healthy lifestyle </w:t>
            </w:r>
            <w:r>
              <w:rPr>
                <w:b/>
                <w:color w:val="006FC0"/>
              </w:rPr>
              <w:t xml:space="preserve">Internet Safety Day </w:t>
            </w:r>
            <w:r>
              <w:rPr>
                <w:color w:val="006FC0"/>
              </w:rPr>
              <w:t xml:space="preserve">Who to talk to? </w:t>
            </w:r>
            <w:r>
              <w:rPr>
                <w:b/>
                <w:color w:val="006FC0"/>
              </w:rPr>
              <w:t>NSPCC</w:t>
            </w:r>
            <w:r>
              <w:rPr>
                <w:b/>
                <w:color w:val="006FC0"/>
                <w:spacing w:val="-8"/>
              </w:rPr>
              <w:t xml:space="preserve"> </w:t>
            </w:r>
            <w:r>
              <w:rPr>
                <w:b/>
                <w:color w:val="006FC0"/>
              </w:rPr>
              <w:t>Let’s</w:t>
            </w:r>
            <w:r>
              <w:rPr>
                <w:b/>
                <w:color w:val="006FC0"/>
                <w:spacing w:val="-8"/>
              </w:rPr>
              <w:t xml:space="preserve"> </w:t>
            </w:r>
            <w:r>
              <w:rPr>
                <w:b/>
                <w:color w:val="006FC0"/>
              </w:rPr>
              <w:t>talk</w:t>
            </w:r>
            <w:r>
              <w:rPr>
                <w:b/>
                <w:color w:val="006FC0"/>
                <w:spacing w:val="-7"/>
              </w:rPr>
              <w:t xml:space="preserve"> </w:t>
            </w:r>
            <w:r>
              <w:rPr>
                <w:b/>
                <w:color w:val="006FC0"/>
              </w:rPr>
              <w:t>PANTS</w:t>
            </w:r>
            <w:r>
              <w:rPr>
                <w:b/>
                <w:color w:val="006FC0"/>
                <w:spacing w:val="-3"/>
              </w:rPr>
              <w:t xml:space="preserve"> </w:t>
            </w:r>
            <w:r>
              <w:rPr>
                <w:color w:val="006FC0"/>
              </w:rPr>
              <w:t>Who</w:t>
            </w:r>
            <w:r>
              <w:rPr>
                <w:color w:val="006FC0"/>
                <w:spacing w:val="-8"/>
              </w:rPr>
              <w:t xml:space="preserve"> </w:t>
            </w:r>
            <w:r>
              <w:rPr>
                <w:color w:val="006FC0"/>
              </w:rPr>
              <w:t>to</w:t>
            </w:r>
            <w:r>
              <w:rPr>
                <w:color w:val="006FC0"/>
                <w:spacing w:val="-4"/>
              </w:rPr>
              <w:t xml:space="preserve"> </w:t>
            </w:r>
            <w:r>
              <w:rPr>
                <w:color w:val="006FC0"/>
              </w:rPr>
              <w:t>talk</w:t>
            </w:r>
            <w:r>
              <w:rPr>
                <w:color w:val="006FC0"/>
                <w:spacing w:val="-6"/>
              </w:rPr>
              <w:t xml:space="preserve"> </w:t>
            </w:r>
            <w:r>
              <w:rPr>
                <w:color w:val="006FC0"/>
              </w:rPr>
              <w:t>to?</w:t>
            </w:r>
          </w:p>
          <w:p w14:paraId="0B4E131F" w14:textId="77777777" w:rsidR="009E49B5" w:rsidRDefault="0029108F">
            <w:pPr>
              <w:pStyle w:val="TableParagraph"/>
              <w:spacing w:before="2" w:line="247" w:lineRule="exact"/>
            </w:pPr>
            <w:r>
              <w:rPr>
                <w:color w:val="006FC0"/>
              </w:rPr>
              <w:t>Children’s</w:t>
            </w:r>
            <w:r>
              <w:rPr>
                <w:color w:val="006FC0"/>
                <w:spacing w:val="-8"/>
              </w:rPr>
              <w:t xml:space="preserve"> </w:t>
            </w:r>
            <w:r>
              <w:rPr>
                <w:color w:val="006FC0"/>
              </w:rPr>
              <w:t>Mental</w:t>
            </w:r>
            <w:r>
              <w:rPr>
                <w:color w:val="006FC0"/>
                <w:spacing w:val="-5"/>
              </w:rPr>
              <w:t xml:space="preserve"> </w:t>
            </w:r>
            <w:r>
              <w:rPr>
                <w:color w:val="006FC0"/>
              </w:rPr>
              <w:t>Health</w:t>
            </w:r>
            <w:r>
              <w:rPr>
                <w:color w:val="006FC0"/>
                <w:spacing w:val="-6"/>
              </w:rPr>
              <w:t xml:space="preserve"> </w:t>
            </w:r>
            <w:r>
              <w:rPr>
                <w:color w:val="006FC0"/>
                <w:spacing w:val="-4"/>
              </w:rPr>
              <w:t>week</w:t>
            </w:r>
          </w:p>
        </w:tc>
        <w:tc>
          <w:tcPr>
            <w:tcW w:w="3063" w:type="dxa"/>
          </w:tcPr>
          <w:p w14:paraId="4D4037DF" w14:textId="77777777" w:rsidR="009E49B5" w:rsidRDefault="009E49B5">
            <w:pPr>
              <w:pStyle w:val="TableParagraph"/>
              <w:ind w:left="0"/>
              <w:rPr>
                <w:rFonts w:ascii="Times New Roman"/>
              </w:rPr>
            </w:pPr>
          </w:p>
        </w:tc>
      </w:tr>
    </w:tbl>
    <w:p w14:paraId="7076B2BF" w14:textId="77777777" w:rsidR="009E49B5" w:rsidRDefault="009E49B5">
      <w:pPr>
        <w:rPr>
          <w:rFonts w:ascii="Times New Roman"/>
        </w:rPr>
        <w:sectPr w:rsidR="009E49B5">
          <w:type w:val="continuous"/>
          <w:pgSz w:w="16840" w:h="11910" w:orient="landscape"/>
          <w:pgMar w:top="1380" w:right="600" w:bottom="1334" w:left="620" w:header="703" w:footer="993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5"/>
        <w:gridCol w:w="2127"/>
        <w:gridCol w:w="9358"/>
        <w:gridCol w:w="3064"/>
      </w:tblGrid>
      <w:tr w:rsidR="009E49B5" w14:paraId="61950D54" w14:textId="77777777">
        <w:trPr>
          <w:trHeight w:val="297"/>
        </w:trPr>
        <w:tc>
          <w:tcPr>
            <w:tcW w:w="15394" w:type="dxa"/>
            <w:gridSpan w:val="4"/>
            <w:shd w:val="clear" w:color="auto" w:fill="D5E2BB"/>
          </w:tcPr>
          <w:p w14:paraId="14B43D01" w14:textId="77777777" w:rsidR="009E49B5" w:rsidRDefault="0029108F">
            <w:pPr>
              <w:pStyle w:val="TableParagraph"/>
              <w:spacing w:before="6" w:line="271" w:lineRule="exact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Year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1</w:t>
            </w:r>
          </w:p>
        </w:tc>
      </w:tr>
      <w:tr w:rsidR="009E49B5" w14:paraId="3F7410F3" w14:textId="77777777">
        <w:trPr>
          <w:trHeight w:val="537"/>
        </w:trPr>
        <w:tc>
          <w:tcPr>
            <w:tcW w:w="845" w:type="dxa"/>
            <w:shd w:val="clear" w:color="auto" w:fill="D5E2BB"/>
          </w:tcPr>
          <w:p w14:paraId="2E2D31AC" w14:textId="77777777" w:rsidR="009E49B5" w:rsidRDefault="0029108F">
            <w:pPr>
              <w:pStyle w:val="TableParagraph"/>
              <w:spacing w:line="270" w:lineRule="atLeast"/>
              <w:ind w:left="369" w:right="106" w:hanging="183"/>
              <w:rPr>
                <w:b/>
              </w:rPr>
            </w:pPr>
            <w:r>
              <w:rPr>
                <w:b/>
                <w:spacing w:val="-4"/>
              </w:rPr>
              <w:t xml:space="preserve">Term </w:t>
            </w:r>
            <w:r>
              <w:rPr>
                <w:b/>
                <w:spacing w:val="-10"/>
              </w:rPr>
              <w:t>3</w:t>
            </w:r>
          </w:p>
        </w:tc>
        <w:tc>
          <w:tcPr>
            <w:tcW w:w="2127" w:type="dxa"/>
            <w:shd w:val="clear" w:color="auto" w:fill="D5E2BB"/>
          </w:tcPr>
          <w:p w14:paraId="16D76B61" w14:textId="77777777" w:rsidR="009E49B5" w:rsidRDefault="0029108F">
            <w:pPr>
              <w:pStyle w:val="TableParagraph"/>
              <w:spacing w:before="2"/>
              <w:ind w:left="19"/>
              <w:jc w:val="center"/>
              <w:rPr>
                <w:b/>
              </w:rPr>
            </w:pPr>
            <w:r>
              <w:rPr>
                <w:b/>
                <w:spacing w:val="-2"/>
              </w:rPr>
              <w:t>Topic</w:t>
            </w:r>
          </w:p>
        </w:tc>
        <w:tc>
          <w:tcPr>
            <w:tcW w:w="9358" w:type="dxa"/>
            <w:shd w:val="clear" w:color="auto" w:fill="D5E2BB"/>
          </w:tcPr>
          <w:p w14:paraId="613F1E2F" w14:textId="77777777" w:rsidR="009E49B5" w:rsidRDefault="0029108F">
            <w:pPr>
              <w:pStyle w:val="TableParagraph"/>
              <w:spacing w:before="2"/>
              <w:ind w:left="6"/>
              <w:jc w:val="center"/>
              <w:rPr>
                <w:b/>
              </w:rPr>
            </w:pPr>
            <w:r>
              <w:rPr>
                <w:b/>
              </w:rPr>
              <w:t>In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this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unit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work,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students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learn...</w:t>
            </w:r>
          </w:p>
        </w:tc>
        <w:tc>
          <w:tcPr>
            <w:tcW w:w="3064" w:type="dxa"/>
            <w:shd w:val="clear" w:color="auto" w:fill="D5E2BB"/>
          </w:tcPr>
          <w:p w14:paraId="4D75E8E2" w14:textId="77777777" w:rsidR="009E49B5" w:rsidRDefault="0029108F">
            <w:pPr>
              <w:pStyle w:val="TableParagraph"/>
              <w:spacing w:line="270" w:lineRule="atLeast"/>
              <w:ind w:left="628" w:right="183" w:hanging="288"/>
              <w:rPr>
                <w:b/>
              </w:rPr>
            </w:pPr>
            <w:r>
              <w:rPr>
                <w:b/>
              </w:rPr>
              <w:t>Quality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Assured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resources to support planning</w:t>
            </w:r>
          </w:p>
        </w:tc>
      </w:tr>
      <w:tr w:rsidR="009E49B5" w14:paraId="027B9A3D" w14:textId="77777777">
        <w:trPr>
          <w:trHeight w:val="283"/>
        </w:trPr>
        <w:tc>
          <w:tcPr>
            <w:tcW w:w="845" w:type="dxa"/>
            <w:vMerge w:val="restart"/>
            <w:shd w:val="clear" w:color="auto" w:fill="D5E2BB"/>
            <w:textDirection w:val="btLr"/>
          </w:tcPr>
          <w:p w14:paraId="62BB14DD" w14:textId="77777777" w:rsidR="009E49B5" w:rsidRDefault="0029108F">
            <w:pPr>
              <w:pStyle w:val="TableParagraph"/>
              <w:spacing w:before="112"/>
              <w:ind w:left="2"/>
              <w:jc w:val="center"/>
              <w:rPr>
                <w:b/>
              </w:rPr>
            </w:pPr>
            <w:r>
              <w:t>Summer</w:t>
            </w:r>
            <w:r>
              <w:rPr>
                <w:spacing w:val="-4"/>
              </w:rPr>
              <w:t xml:space="preserve"> </w:t>
            </w:r>
            <w:r>
              <w:t>—</w:t>
            </w:r>
            <w:r>
              <w:rPr>
                <w:spacing w:val="-3"/>
              </w:rPr>
              <w:t xml:space="preserve"> </w:t>
            </w:r>
            <w:r>
              <w:rPr>
                <w:b/>
              </w:rPr>
              <w:t>Health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wellbeing</w:t>
            </w:r>
          </w:p>
        </w:tc>
        <w:tc>
          <w:tcPr>
            <w:tcW w:w="2127" w:type="dxa"/>
            <w:tcBorders>
              <w:bottom w:val="nil"/>
            </w:tcBorders>
          </w:tcPr>
          <w:p w14:paraId="3E1C5347" w14:textId="77777777" w:rsidR="009E49B5" w:rsidRDefault="0029108F">
            <w:pPr>
              <w:pStyle w:val="TableParagraph"/>
              <w:spacing w:line="263" w:lineRule="exact"/>
              <w:rPr>
                <w:b/>
              </w:rPr>
            </w:pPr>
            <w:r>
              <w:rPr>
                <w:b/>
              </w:rPr>
              <w:t>Physical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health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5"/>
              </w:rPr>
              <w:t>and</w:t>
            </w:r>
          </w:p>
        </w:tc>
        <w:tc>
          <w:tcPr>
            <w:tcW w:w="9358" w:type="dxa"/>
            <w:vMerge w:val="restart"/>
          </w:tcPr>
          <w:p w14:paraId="5FB3A155" w14:textId="77777777" w:rsidR="009E49B5" w:rsidRDefault="0029108F">
            <w:pPr>
              <w:pStyle w:val="TableParagraph"/>
              <w:numPr>
                <w:ilvl w:val="0"/>
                <w:numId w:val="4"/>
              </w:numPr>
              <w:tabs>
                <w:tab w:val="left" w:pos="470"/>
              </w:tabs>
              <w:spacing w:line="277" w:lineRule="exact"/>
              <w:rPr>
                <w:rFonts w:ascii="Verdana" w:hAnsi="Verdana"/>
              </w:rPr>
            </w:pPr>
            <w:r>
              <w:t>To</w:t>
            </w:r>
            <w:r>
              <w:rPr>
                <w:spacing w:val="-5"/>
              </w:rPr>
              <w:t xml:space="preserve"> </w:t>
            </w:r>
            <w:r>
              <w:t>know</w:t>
            </w:r>
            <w:r>
              <w:rPr>
                <w:spacing w:val="-2"/>
              </w:rPr>
              <w:t xml:space="preserve"> </w:t>
            </w:r>
            <w:r>
              <w:t>what</w:t>
            </w:r>
            <w:r>
              <w:rPr>
                <w:spacing w:val="-1"/>
              </w:rPr>
              <w:t xml:space="preserve"> </w:t>
            </w:r>
            <w:r>
              <w:t>it</w:t>
            </w:r>
            <w:r>
              <w:rPr>
                <w:spacing w:val="-5"/>
              </w:rPr>
              <w:t xml:space="preserve"> </w:t>
            </w:r>
            <w:r>
              <w:t>means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be</w:t>
            </w:r>
            <w:r>
              <w:rPr>
                <w:spacing w:val="1"/>
              </w:rPr>
              <w:t xml:space="preserve"> </w:t>
            </w:r>
            <w:r>
              <w:t>healthy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why</w:t>
            </w:r>
            <w:r>
              <w:rPr>
                <w:spacing w:val="-3"/>
              </w:rPr>
              <w:t xml:space="preserve"> </w:t>
            </w:r>
            <w:r>
              <w:t>it</w:t>
            </w:r>
            <w:r>
              <w:rPr>
                <w:spacing w:val="-5"/>
              </w:rPr>
              <w:t xml:space="preserve"> </w:t>
            </w:r>
            <w:r>
              <w:t>is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important</w:t>
            </w:r>
          </w:p>
          <w:p w14:paraId="09413238" w14:textId="77777777" w:rsidR="009E49B5" w:rsidRDefault="0029108F">
            <w:pPr>
              <w:pStyle w:val="TableParagraph"/>
              <w:numPr>
                <w:ilvl w:val="0"/>
                <w:numId w:val="4"/>
              </w:numPr>
              <w:tabs>
                <w:tab w:val="left" w:pos="470"/>
              </w:tabs>
              <w:spacing w:line="279" w:lineRule="exact"/>
              <w:rPr>
                <w:rFonts w:ascii="Verdana" w:hAnsi="Verdana"/>
              </w:rPr>
            </w:pPr>
            <w:r>
              <w:t>To</w:t>
            </w:r>
            <w:r>
              <w:rPr>
                <w:spacing w:val="-5"/>
              </w:rPr>
              <w:t xml:space="preserve"> </w:t>
            </w:r>
            <w:r>
              <w:t>know</w:t>
            </w:r>
            <w:r>
              <w:rPr>
                <w:spacing w:val="-3"/>
              </w:rPr>
              <w:t xml:space="preserve"> </w:t>
            </w:r>
            <w:r>
              <w:t>ways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take</w:t>
            </w:r>
            <w:r>
              <w:rPr>
                <w:spacing w:val="-4"/>
              </w:rPr>
              <w:t xml:space="preserve"> </w:t>
            </w:r>
            <w:r>
              <w:t>care</w:t>
            </w:r>
            <w:r>
              <w:rPr>
                <w:spacing w:val="1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themselves</w:t>
            </w:r>
            <w:r>
              <w:rPr>
                <w:spacing w:val="-4"/>
              </w:rPr>
              <w:t xml:space="preserve"> </w:t>
            </w:r>
            <w:r>
              <w:t>on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daily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basis</w:t>
            </w:r>
          </w:p>
          <w:p w14:paraId="253036E2" w14:textId="77777777" w:rsidR="009E49B5" w:rsidRDefault="0029108F">
            <w:pPr>
              <w:pStyle w:val="TableParagraph"/>
              <w:numPr>
                <w:ilvl w:val="0"/>
                <w:numId w:val="4"/>
              </w:numPr>
              <w:tabs>
                <w:tab w:val="left" w:pos="470"/>
              </w:tabs>
              <w:spacing w:line="280" w:lineRule="exact"/>
              <w:rPr>
                <w:rFonts w:ascii="Verdana" w:hAnsi="Verdana"/>
              </w:rPr>
            </w:pPr>
            <w:r>
              <w:t>To</w:t>
            </w:r>
            <w:r>
              <w:rPr>
                <w:spacing w:val="-8"/>
              </w:rPr>
              <w:t xml:space="preserve"> </w:t>
            </w:r>
            <w:r>
              <w:t>know</w:t>
            </w:r>
            <w:r>
              <w:rPr>
                <w:spacing w:val="-3"/>
              </w:rPr>
              <w:t xml:space="preserve"> </w:t>
            </w:r>
            <w:r>
              <w:t>about</w:t>
            </w:r>
            <w:r>
              <w:rPr>
                <w:spacing w:val="-7"/>
              </w:rPr>
              <w:t xml:space="preserve"> </w:t>
            </w:r>
            <w:r>
              <w:t>basic</w:t>
            </w:r>
            <w:r>
              <w:rPr>
                <w:spacing w:val="-6"/>
              </w:rPr>
              <w:t xml:space="preserve"> </w:t>
            </w:r>
            <w:r>
              <w:t>hygiene</w:t>
            </w:r>
            <w:r>
              <w:rPr>
                <w:spacing w:val="-4"/>
              </w:rPr>
              <w:t xml:space="preserve"> </w:t>
            </w:r>
            <w:r>
              <w:t>routines,</w:t>
            </w:r>
            <w:r>
              <w:rPr>
                <w:spacing w:val="-3"/>
              </w:rPr>
              <w:t xml:space="preserve"> </w:t>
            </w:r>
            <w:r>
              <w:t>e.g.</w:t>
            </w:r>
            <w:r>
              <w:rPr>
                <w:spacing w:val="-3"/>
              </w:rPr>
              <w:t xml:space="preserve"> </w:t>
            </w:r>
            <w:r>
              <w:t>hand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washing</w:t>
            </w:r>
          </w:p>
          <w:p w14:paraId="45B639D8" w14:textId="77777777" w:rsidR="009E49B5" w:rsidRDefault="0029108F">
            <w:pPr>
              <w:pStyle w:val="TableParagraph"/>
              <w:numPr>
                <w:ilvl w:val="0"/>
                <w:numId w:val="4"/>
              </w:numPr>
              <w:tabs>
                <w:tab w:val="left" w:pos="470"/>
              </w:tabs>
              <w:spacing w:before="3" w:line="279" w:lineRule="exact"/>
              <w:rPr>
                <w:rFonts w:ascii="Verdana" w:hAnsi="Verdana"/>
              </w:rPr>
            </w:pPr>
            <w:r>
              <w:t>To</w:t>
            </w:r>
            <w:r>
              <w:rPr>
                <w:spacing w:val="-8"/>
              </w:rPr>
              <w:t xml:space="preserve"> </w:t>
            </w:r>
            <w:r>
              <w:t>know</w:t>
            </w:r>
            <w:r>
              <w:rPr>
                <w:spacing w:val="-3"/>
              </w:rPr>
              <w:t xml:space="preserve"> </w:t>
            </w:r>
            <w:r>
              <w:t>about</w:t>
            </w:r>
            <w:r>
              <w:rPr>
                <w:spacing w:val="-7"/>
              </w:rPr>
              <w:t xml:space="preserve"> </w:t>
            </w:r>
            <w:r>
              <w:t>healthy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unhealthy</w:t>
            </w:r>
            <w:r>
              <w:rPr>
                <w:spacing w:val="-4"/>
              </w:rPr>
              <w:t xml:space="preserve"> </w:t>
            </w:r>
            <w:r>
              <w:t>foods,</w:t>
            </w:r>
            <w:r>
              <w:rPr>
                <w:spacing w:val="-3"/>
              </w:rPr>
              <w:t xml:space="preserve"> </w:t>
            </w:r>
            <w:r>
              <w:t>including</w:t>
            </w:r>
            <w:r>
              <w:rPr>
                <w:spacing w:val="-3"/>
              </w:rPr>
              <w:t xml:space="preserve"> </w:t>
            </w:r>
            <w:r>
              <w:t>sugar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intake</w:t>
            </w:r>
          </w:p>
          <w:p w14:paraId="7AD5E0B7" w14:textId="77777777" w:rsidR="009E49B5" w:rsidRDefault="0029108F">
            <w:pPr>
              <w:pStyle w:val="TableParagraph"/>
              <w:numPr>
                <w:ilvl w:val="0"/>
                <w:numId w:val="4"/>
              </w:numPr>
              <w:tabs>
                <w:tab w:val="left" w:pos="470"/>
              </w:tabs>
              <w:spacing w:line="279" w:lineRule="exact"/>
              <w:rPr>
                <w:rFonts w:ascii="Verdana" w:hAnsi="Verdana"/>
              </w:rPr>
            </w:pPr>
            <w:r>
              <w:t>To</w:t>
            </w:r>
            <w:r>
              <w:rPr>
                <w:spacing w:val="-8"/>
              </w:rPr>
              <w:t xml:space="preserve"> </w:t>
            </w:r>
            <w:r>
              <w:t>know</w:t>
            </w:r>
            <w:r>
              <w:rPr>
                <w:spacing w:val="-3"/>
              </w:rPr>
              <w:t xml:space="preserve"> </w:t>
            </w:r>
            <w:r>
              <w:t>about</w:t>
            </w:r>
            <w:r>
              <w:rPr>
                <w:spacing w:val="-6"/>
              </w:rPr>
              <w:t xml:space="preserve"> </w:t>
            </w:r>
            <w:r>
              <w:t>physical</w:t>
            </w:r>
            <w:r>
              <w:rPr>
                <w:spacing w:val="-2"/>
              </w:rPr>
              <w:t xml:space="preserve"> </w:t>
            </w:r>
            <w:r>
              <w:t>activity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how</w:t>
            </w:r>
            <w:r>
              <w:rPr>
                <w:spacing w:val="-4"/>
              </w:rPr>
              <w:t xml:space="preserve"> </w:t>
            </w:r>
            <w:r>
              <w:t>it</w:t>
            </w:r>
            <w:r>
              <w:rPr>
                <w:spacing w:val="-6"/>
              </w:rPr>
              <w:t xml:space="preserve"> </w:t>
            </w:r>
            <w:r>
              <w:t>keeps</w:t>
            </w:r>
            <w:r>
              <w:rPr>
                <w:spacing w:val="-5"/>
              </w:rPr>
              <w:t xml:space="preserve"> </w:t>
            </w:r>
            <w:r>
              <w:t>people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healthy</w:t>
            </w:r>
          </w:p>
          <w:p w14:paraId="7A1AD718" w14:textId="77777777" w:rsidR="009E49B5" w:rsidRDefault="0029108F">
            <w:pPr>
              <w:pStyle w:val="TableParagraph"/>
              <w:numPr>
                <w:ilvl w:val="0"/>
                <w:numId w:val="4"/>
              </w:numPr>
              <w:tabs>
                <w:tab w:val="left" w:pos="470"/>
              </w:tabs>
              <w:spacing w:before="3" w:line="280" w:lineRule="exact"/>
              <w:rPr>
                <w:rFonts w:ascii="Verdana" w:hAnsi="Verdana"/>
              </w:rPr>
            </w:pPr>
            <w:r>
              <w:t>To</w:t>
            </w:r>
            <w:r>
              <w:rPr>
                <w:spacing w:val="-7"/>
              </w:rPr>
              <w:t xml:space="preserve"> </w:t>
            </w:r>
            <w:r>
              <w:t>know</w:t>
            </w:r>
            <w:r>
              <w:rPr>
                <w:spacing w:val="-5"/>
              </w:rPr>
              <w:t xml:space="preserve"> </w:t>
            </w:r>
            <w:r>
              <w:t>about</w:t>
            </w:r>
            <w:r>
              <w:rPr>
                <w:spacing w:val="-8"/>
              </w:rPr>
              <w:t xml:space="preserve"> </w:t>
            </w:r>
            <w:r>
              <w:t>different</w:t>
            </w:r>
            <w:r>
              <w:rPr>
                <w:spacing w:val="-8"/>
              </w:rPr>
              <w:t xml:space="preserve"> </w:t>
            </w:r>
            <w:r>
              <w:t>types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play,</w:t>
            </w:r>
            <w:r>
              <w:rPr>
                <w:spacing w:val="-3"/>
              </w:rPr>
              <w:t xml:space="preserve"> </w:t>
            </w:r>
            <w:r>
              <w:t>including</w:t>
            </w:r>
            <w:r>
              <w:rPr>
                <w:spacing w:val="-5"/>
              </w:rPr>
              <w:t xml:space="preserve"> </w:t>
            </w:r>
            <w:r>
              <w:t>balancing</w:t>
            </w:r>
            <w:r>
              <w:rPr>
                <w:spacing w:val="-5"/>
              </w:rPr>
              <w:t xml:space="preserve"> </w:t>
            </w:r>
            <w:r>
              <w:t>indoor,</w:t>
            </w:r>
            <w:r>
              <w:rPr>
                <w:spacing w:val="-4"/>
              </w:rPr>
              <w:t xml:space="preserve"> </w:t>
            </w:r>
            <w:r>
              <w:t>outdoor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screen-based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>play</w:t>
            </w:r>
          </w:p>
          <w:p w14:paraId="72BAB56B" w14:textId="77777777" w:rsidR="009E49B5" w:rsidRDefault="0029108F">
            <w:pPr>
              <w:pStyle w:val="TableParagraph"/>
              <w:numPr>
                <w:ilvl w:val="0"/>
                <w:numId w:val="4"/>
              </w:numPr>
              <w:tabs>
                <w:tab w:val="left" w:pos="470"/>
              </w:tabs>
              <w:ind w:right="716"/>
              <w:rPr>
                <w:rFonts w:ascii="Verdana" w:hAnsi="Verdana"/>
              </w:rPr>
            </w:pPr>
            <w:r>
              <w:t>To</w:t>
            </w:r>
            <w:r>
              <w:rPr>
                <w:spacing w:val="-5"/>
              </w:rPr>
              <w:t xml:space="preserve"> </w:t>
            </w:r>
            <w:r>
              <w:t>know</w:t>
            </w:r>
            <w:r>
              <w:rPr>
                <w:spacing w:val="-3"/>
              </w:rPr>
              <w:t xml:space="preserve"> </w:t>
            </w:r>
            <w:r>
              <w:t>about</w:t>
            </w:r>
            <w:r>
              <w:rPr>
                <w:spacing w:val="-6"/>
              </w:rPr>
              <w:t xml:space="preserve"> </w:t>
            </w:r>
            <w:r>
              <w:t>people</w:t>
            </w:r>
            <w:r>
              <w:rPr>
                <w:spacing w:val="-4"/>
              </w:rPr>
              <w:t xml:space="preserve"> </w:t>
            </w:r>
            <w:r>
              <w:t>who</w:t>
            </w:r>
            <w:r>
              <w:rPr>
                <w:spacing w:val="-1"/>
              </w:rPr>
              <w:t xml:space="preserve"> </w:t>
            </w:r>
            <w:r>
              <w:t>can</w:t>
            </w:r>
            <w:r>
              <w:rPr>
                <w:spacing w:val="-5"/>
              </w:rPr>
              <w:t xml:space="preserve"> </w:t>
            </w:r>
            <w:r>
              <w:t>help</w:t>
            </w:r>
            <w:r>
              <w:rPr>
                <w:spacing w:val="-5"/>
              </w:rPr>
              <w:t xml:space="preserve"> </w:t>
            </w:r>
            <w:r>
              <w:t>them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stay</w:t>
            </w:r>
            <w:r>
              <w:rPr>
                <w:spacing w:val="-4"/>
              </w:rPr>
              <w:t xml:space="preserve"> </w:t>
            </w:r>
            <w:r>
              <w:t>healthy,</w:t>
            </w:r>
            <w:r>
              <w:rPr>
                <w:spacing w:val="-2"/>
              </w:rPr>
              <w:t xml:space="preserve"> </w:t>
            </w:r>
            <w:r>
              <w:t>such</w:t>
            </w:r>
            <w:r>
              <w:rPr>
                <w:spacing w:val="-5"/>
              </w:rPr>
              <w:t xml:space="preserve"> </w:t>
            </w:r>
            <w:r>
              <w:t>as</w:t>
            </w:r>
            <w:r>
              <w:rPr>
                <w:spacing w:val="-4"/>
              </w:rPr>
              <w:t xml:space="preserve"> </w:t>
            </w:r>
            <w:r>
              <w:t>parents,</w:t>
            </w:r>
            <w:r>
              <w:rPr>
                <w:spacing w:val="-2"/>
              </w:rPr>
              <w:t xml:space="preserve"> </w:t>
            </w:r>
            <w:r>
              <w:t>doctors,</w:t>
            </w:r>
            <w:r>
              <w:rPr>
                <w:spacing w:val="-2"/>
              </w:rPr>
              <w:t xml:space="preserve"> </w:t>
            </w:r>
            <w:r>
              <w:t>nurses, dentists, lunch supervisors</w:t>
            </w:r>
          </w:p>
          <w:p w14:paraId="7FCEB3E4" w14:textId="77777777" w:rsidR="009E49B5" w:rsidRDefault="0029108F">
            <w:pPr>
              <w:pStyle w:val="TableParagraph"/>
              <w:numPr>
                <w:ilvl w:val="0"/>
                <w:numId w:val="4"/>
              </w:numPr>
              <w:tabs>
                <w:tab w:val="left" w:pos="470"/>
              </w:tabs>
              <w:spacing w:line="279" w:lineRule="exact"/>
              <w:rPr>
                <w:rFonts w:ascii="Verdana" w:hAnsi="Verdana"/>
              </w:rPr>
            </w:pPr>
            <w:r>
              <w:t>To</w:t>
            </w:r>
            <w:r>
              <w:rPr>
                <w:spacing w:val="-5"/>
              </w:rPr>
              <w:t xml:space="preserve"> </w:t>
            </w:r>
            <w:r>
              <w:t>know</w:t>
            </w:r>
            <w:r>
              <w:rPr>
                <w:spacing w:val="-2"/>
              </w:rPr>
              <w:t xml:space="preserve"> </w:t>
            </w:r>
            <w:r>
              <w:t>how</w:t>
            </w:r>
            <w:r>
              <w:rPr>
                <w:spacing w:val="1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keep</w:t>
            </w:r>
            <w:r>
              <w:rPr>
                <w:spacing w:val="-4"/>
              </w:rPr>
              <w:t xml:space="preserve"> </w:t>
            </w:r>
            <w:r>
              <w:t>safe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sun</w:t>
            </w:r>
          </w:p>
          <w:p w14:paraId="37D832EE" w14:textId="77777777" w:rsidR="009E49B5" w:rsidRDefault="009E49B5">
            <w:pPr>
              <w:pStyle w:val="TableParagraph"/>
              <w:spacing w:before="20"/>
              <w:ind w:left="0"/>
              <w:rPr>
                <w:rFonts w:ascii="Times New Roman"/>
              </w:rPr>
            </w:pPr>
          </w:p>
          <w:p w14:paraId="7C26AD19" w14:textId="77777777" w:rsidR="009E49B5" w:rsidRDefault="0029108F">
            <w:pPr>
              <w:pStyle w:val="TableParagraph"/>
              <w:spacing w:line="268" w:lineRule="exact"/>
            </w:pPr>
            <w:r>
              <w:rPr>
                <w:color w:val="00AF50"/>
                <w:spacing w:val="-2"/>
              </w:rPr>
              <w:t>Democracy</w:t>
            </w:r>
          </w:p>
          <w:p w14:paraId="72CB93B6" w14:textId="77777777" w:rsidR="009E49B5" w:rsidRDefault="0029108F">
            <w:pPr>
              <w:pStyle w:val="TableParagraph"/>
              <w:numPr>
                <w:ilvl w:val="0"/>
                <w:numId w:val="4"/>
              </w:numPr>
              <w:tabs>
                <w:tab w:val="left" w:pos="470"/>
              </w:tabs>
              <w:spacing w:line="280" w:lineRule="exact"/>
              <w:rPr>
                <w:rFonts w:ascii="Verdana" w:hAnsi="Verdana"/>
                <w:color w:val="00AF50"/>
              </w:rPr>
            </w:pPr>
            <w:r>
              <w:rPr>
                <w:color w:val="00AF50"/>
              </w:rPr>
              <w:t>Children</w:t>
            </w:r>
            <w:r>
              <w:rPr>
                <w:color w:val="00AF50"/>
                <w:spacing w:val="-8"/>
              </w:rPr>
              <w:t xml:space="preserve"> </w:t>
            </w:r>
            <w:r>
              <w:rPr>
                <w:color w:val="00AF50"/>
              </w:rPr>
              <w:t>know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their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views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count</w:t>
            </w:r>
            <w:r>
              <w:rPr>
                <w:color w:val="00AF50"/>
                <w:spacing w:val="-7"/>
              </w:rPr>
              <w:t xml:space="preserve"> </w:t>
            </w:r>
            <w:r>
              <w:rPr>
                <w:color w:val="00AF50"/>
              </w:rPr>
              <w:t>and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</w:rPr>
              <w:t>their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opinions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are</w:t>
            </w:r>
            <w:r>
              <w:rPr>
                <w:color w:val="00AF50"/>
                <w:spacing w:val="-1"/>
              </w:rPr>
              <w:t xml:space="preserve"> </w:t>
            </w:r>
            <w:r>
              <w:rPr>
                <w:color w:val="00AF50"/>
              </w:rPr>
              <w:t>important</w:t>
            </w:r>
            <w:r>
              <w:rPr>
                <w:color w:val="00AF50"/>
                <w:spacing w:val="-7"/>
              </w:rPr>
              <w:t xml:space="preserve"> </w:t>
            </w:r>
            <w:r>
              <w:rPr>
                <w:color w:val="00AF50"/>
              </w:rPr>
              <w:t>e.g.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following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the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  <w:spacing w:val="-2"/>
              </w:rPr>
              <w:t>children’s</w:t>
            </w:r>
          </w:p>
          <w:p w14:paraId="06EEA23C" w14:textId="77777777" w:rsidR="009E49B5" w:rsidRDefault="0029108F">
            <w:pPr>
              <w:pStyle w:val="TableParagraph"/>
              <w:spacing w:line="268" w:lineRule="exact"/>
              <w:ind w:left="470"/>
            </w:pPr>
            <w:r>
              <w:rPr>
                <w:color w:val="00AF50"/>
              </w:rPr>
              <w:t>interests</w:t>
            </w:r>
            <w:r>
              <w:rPr>
                <w:color w:val="00AF50"/>
                <w:spacing w:val="-7"/>
              </w:rPr>
              <w:t xml:space="preserve"> </w:t>
            </w:r>
            <w:r>
              <w:rPr>
                <w:color w:val="00AF50"/>
              </w:rPr>
              <w:t>for</w:t>
            </w:r>
            <w:r>
              <w:rPr>
                <w:color w:val="00AF50"/>
                <w:spacing w:val="-7"/>
              </w:rPr>
              <w:t xml:space="preserve"> </w:t>
            </w:r>
            <w:r>
              <w:rPr>
                <w:color w:val="00AF50"/>
              </w:rPr>
              <w:t>topics</w:t>
            </w:r>
            <w:r>
              <w:rPr>
                <w:color w:val="00AF50"/>
                <w:spacing w:val="-7"/>
              </w:rPr>
              <w:t xml:space="preserve"> </w:t>
            </w:r>
            <w:r>
              <w:rPr>
                <w:color w:val="00AF50"/>
              </w:rPr>
              <w:t>and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  <w:spacing w:val="-2"/>
              </w:rPr>
              <w:t>activities.</w:t>
            </w:r>
          </w:p>
          <w:p w14:paraId="0BD287AE" w14:textId="77777777" w:rsidR="009E49B5" w:rsidRDefault="0029108F">
            <w:pPr>
              <w:pStyle w:val="TableParagraph"/>
              <w:numPr>
                <w:ilvl w:val="0"/>
                <w:numId w:val="4"/>
              </w:numPr>
              <w:tabs>
                <w:tab w:val="left" w:pos="470"/>
              </w:tabs>
              <w:spacing w:line="278" w:lineRule="exact"/>
              <w:rPr>
                <w:rFonts w:ascii="Verdana" w:hAnsi="Verdana"/>
                <w:color w:val="00AF50"/>
              </w:rPr>
            </w:pPr>
            <w:r>
              <w:rPr>
                <w:color w:val="00AF50"/>
              </w:rPr>
              <w:t>Children</w:t>
            </w:r>
            <w:r>
              <w:rPr>
                <w:color w:val="00AF50"/>
                <w:spacing w:val="-7"/>
              </w:rPr>
              <w:t xml:space="preserve"> </w:t>
            </w:r>
            <w:r>
              <w:rPr>
                <w:color w:val="00AF50"/>
              </w:rPr>
              <w:t>make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decisions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</w:rPr>
              <w:t>together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</w:rPr>
              <w:t>e.g.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when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playing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  <w:spacing w:val="-2"/>
              </w:rPr>
              <w:t>together.</w:t>
            </w:r>
          </w:p>
          <w:p w14:paraId="26ABD450" w14:textId="77777777" w:rsidR="009E49B5" w:rsidRDefault="0029108F">
            <w:pPr>
              <w:pStyle w:val="TableParagraph"/>
              <w:numPr>
                <w:ilvl w:val="0"/>
                <w:numId w:val="4"/>
              </w:numPr>
              <w:tabs>
                <w:tab w:val="left" w:pos="470"/>
              </w:tabs>
              <w:spacing w:line="262" w:lineRule="exact"/>
              <w:rPr>
                <w:rFonts w:ascii="Verdana" w:hAnsi="Verdana"/>
                <w:color w:val="00AF50"/>
              </w:rPr>
            </w:pPr>
            <w:r>
              <w:rPr>
                <w:color w:val="00AF50"/>
              </w:rPr>
              <w:t>To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ensure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that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</w:rPr>
              <w:t>we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all</w:t>
            </w:r>
            <w:r>
              <w:rPr>
                <w:color w:val="00AF50"/>
                <w:spacing w:val="-2"/>
              </w:rPr>
              <w:t xml:space="preserve"> </w:t>
            </w:r>
            <w:r>
              <w:rPr>
                <w:color w:val="00AF50"/>
              </w:rPr>
              <w:t>listen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to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and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value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everyone’s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opinion,</w:t>
            </w:r>
            <w:r>
              <w:rPr>
                <w:color w:val="00AF50"/>
                <w:spacing w:val="-2"/>
              </w:rPr>
              <w:t xml:space="preserve"> </w:t>
            </w:r>
            <w:r>
              <w:rPr>
                <w:color w:val="00AF50"/>
              </w:rPr>
              <w:t>both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children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and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  <w:spacing w:val="-2"/>
              </w:rPr>
              <w:t>adults.</w:t>
            </w:r>
          </w:p>
        </w:tc>
        <w:tc>
          <w:tcPr>
            <w:tcW w:w="3064" w:type="dxa"/>
            <w:tcBorders>
              <w:bottom w:val="nil"/>
            </w:tcBorders>
          </w:tcPr>
          <w:p w14:paraId="28FCBA16" w14:textId="77777777" w:rsidR="009E49B5" w:rsidRDefault="0029108F">
            <w:pPr>
              <w:pStyle w:val="TableParagraph"/>
              <w:spacing w:line="263" w:lineRule="exact"/>
            </w:pPr>
            <w:hyperlink r:id="rId21">
              <w:r>
                <w:rPr>
                  <w:color w:val="0000FF"/>
                  <w:spacing w:val="-2"/>
                  <w:u w:val="single" w:color="0000FF"/>
                </w:rPr>
                <w:t>https://www.pshe-</w:t>
              </w:r>
            </w:hyperlink>
          </w:p>
        </w:tc>
      </w:tr>
      <w:tr w:rsidR="009E49B5" w14:paraId="155351AA" w14:textId="77777777">
        <w:trPr>
          <w:trHeight w:val="256"/>
        </w:trPr>
        <w:tc>
          <w:tcPr>
            <w:tcW w:w="845" w:type="dxa"/>
            <w:vMerge/>
            <w:tcBorders>
              <w:top w:val="nil"/>
            </w:tcBorders>
            <w:shd w:val="clear" w:color="auto" w:fill="D5E2BB"/>
            <w:textDirection w:val="btLr"/>
          </w:tcPr>
          <w:p w14:paraId="5AD8CB22" w14:textId="77777777" w:rsidR="009E49B5" w:rsidRDefault="009E49B5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</w:tcPr>
          <w:p w14:paraId="49F5C14D" w14:textId="77777777" w:rsidR="009E49B5" w:rsidRDefault="0029108F">
            <w:pPr>
              <w:pStyle w:val="TableParagraph"/>
              <w:spacing w:line="237" w:lineRule="exact"/>
              <w:rPr>
                <w:b/>
              </w:rPr>
            </w:pPr>
            <w:r>
              <w:rPr>
                <w:b/>
              </w:rPr>
              <w:t>Mental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wellbeing</w:t>
            </w:r>
          </w:p>
        </w:tc>
        <w:tc>
          <w:tcPr>
            <w:tcW w:w="9358" w:type="dxa"/>
            <w:vMerge/>
            <w:tcBorders>
              <w:top w:val="nil"/>
            </w:tcBorders>
          </w:tcPr>
          <w:p w14:paraId="740591AB" w14:textId="77777777" w:rsidR="009E49B5" w:rsidRDefault="009E49B5">
            <w:pPr>
              <w:rPr>
                <w:sz w:val="2"/>
                <w:szCs w:val="2"/>
              </w:rPr>
            </w:pPr>
          </w:p>
        </w:tc>
        <w:tc>
          <w:tcPr>
            <w:tcW w:w="3064" w:type="dxa"/>
            <w:tcBorders>
              <w:top w:val="nil"/>
              <w:bottom w:val="nil"/>
            </w:tcBorders>
          </w:tcPr>
          <w:p w14:paraId="14B24024" w14:textId="77777777" w:rsidR="009E49B5" w:rsidRDefault="0029108F">
            <w:pPr>
              <w:pStyle w:val="TableParagraph"/>
              <w:spacing w:line="237" w:lineRule="exact"/>
            </w:pPr>
            <w:hyperlink r:id="rId22">
              <w:r>
                <w:rPr>
                  <w:color w:val="0000FF"/>
                  <w:spacing w:val="-2"/>
                  <w:u w:val="single" w:color="0000FF"/>
                </w:rPr>
                <w:t>association.org.uk/curriculum-</w:t>
              </w:r>
            </w:hyperlink>
          </w:p>
        </w:tc>
      </w:tr>
      <w:tr w:rsidR="009E49B5" w14:paraId="0A512D14" w14:textId="77777777">
        <w:trPr>
          <w:trHeight w:val="256"/>
        </w:trPr>
        <w:tc>
          <w:tcPr>
            <w:tcW w:w="845" w:type="dxa"/>
            <w:vMerge/>
            <w:tcBorders>
              <w:top w:val="nil"/>
            </w:tcBorders>
            <w:shd w:val="clear" w:color="auto" w:fill="D5E2BB"/>
            <w:textDirection w:val="btLr"/>
          </w:tcPr>
          <w:p w14:paraId="38709D28" w14:textId="77777777" w:rsidR="009E49B5" w:rsidRDefault="009E49B5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</w:tcPr>
          <w:p w14:paraId="5349DC6D" w14:textId="77777777" w:rsidR="009E49B5" w:rsidRDefault="0029108F">
            <w:pPr>
              <w:pStyle w:val="TableParagraph"/>
              <w:spacing w:line="237" w:lineRule="exact"/>
            </w:pPr>
            <w:r>
              <w:t>Keeping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healthy;</w:t>
            </w:r>
          </w:p>
        </w:tc>
        <w:tc>
          <w:tcPr>
            <w:tcW w:w="9358" w:type="dxa"/>
            <w:vMerge/>
            <w:tcBorders>
              <w:top w:val="nil"/>
            </w:tcBorders>
          </w:tcPr>
          <w:p w14:paraId="539A13B8" w14:textId="77777777" w:rsidR="009E49B5" w:rsidRDefault="009E49B5">
            <w:pPr>
              <w:rPr>
                <w:sz w:val="2"/>
                <w:szCs w:val="2"/>
              </w:rPr>
            </w:pPr>
          </w:p>
        </w:tc>
        <w:tc>
          <w:tcPr>
            <w:tcW w:w="3064" w:type="dxa"/>
            <w:tcBorders>
              <w:top w:val="nil"/>
              <w:bottom w:val="nil"/>
            </w:tcBorders>
          </w:tcPr>
          <w:p w14:paraId="58F356AE" w14:textId="77777777" w:rsidR="009E49B5" w:rsidRDefault="0029108F">
            <w:pPr>
              <w:pStyle w:val="TableParagraph"/>
              <w:spacing w:line="237" w:lineRule="exact"/>
            </w:pPr>
            <w:hyperlink r:id="rId23">
              <w:r>
                <w:rPr>
                  <w:color w:val="0000FF"/>
                  <w:spacing w:val="-4"/>
                  <w:u w:val="single" w:color="0000FF"/>
                </w:rPr>
                <w:t>and-</w:t>
              </w:r>
            </w:hyperlink>
          </w:p>
        </w:tc>
      </w:tr>
      <w:tr w:rsidR="009E49B5" w14:paraId="38BD6A84" w14:textId="77777777">
        <w:trPr>
          <w:trHeight w:val="258"/>
        </w:trPr>
        <w:tc>
          <w:tcPr>
            <w:tcW w:w="845" w:type="dxa"/>
            <w:vMerge/>
            <w:tcBorders>
              <w:top w:val="nil"/>
            </w:tcBorders>
            <w:shd w:val="clear" w:color="auto" w:fill="D5E2BB"/>
            <w:textDirection w:val="btLr"/>
          </w:tcPr>
          <w:p w14:paraId="673AFFE7" w14:textId="77777777" w:rsidR="009E49B5" w:rsidRDefault="009E49B5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</w:tcPr>
          <w:p w14:paraId="5D781E21" w14:textId="77777777" w:rsidR="009E49B5" w:rsidRDefault="0029108F">
            <w:pPr>
              <w:pStyle w:val="TableParagraph"/>
              <w:spacing w:line="239" w:lineRule="exact"/>
            </w:pPr>
            <w:r>
              <w:t>food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exercise;</w:t>
            </w:r>
          </w:p>
        </w:tc>
        <w:tc>
          <w:tcPr>
            <w:tcW w:w="9358" w:type="dxa"/>
            <w:vMerge/>
            <w:tcBorders>
              <w:top w:val="nil"/>
            </w:tcBorders>
          </w:tcPr>
          <w:p w14:paraId="6428B054" w14:textId="77777777" w:rsidR="009E49B5" w:rsidRDefault="009E49B5">
            <w:pPr>
              <w:rPr>
                <w:sz w:val="2"/>
                <w:szCs w:val="2"/>
              </w:rPr>
            </w:pPr>
          </w:p>
        </w:tc>
        <w:tc>
          <w:tcPr>
            <w:tcW w:w="3064" w:type="dxa"/>
            <w:tcBorders>
              <w:top w:val="nil"/>
              <w:bottom w:val="nil"/>
            </w:tcBorders>
          </w:tcPr>
          <w:p w14:paraId="08016647" w14:textId="77777777" w:rsidR="009E49B5" w:rsidRDefault="0029108F">
            <w:pPr>
              <w:pStyle w:val="TableParagraph"/>
              <w:spacing w:line="239" w:lineRule="exact"/>
            </w:pPr>
            <w:hyperlink r:id="rId24">
              <w:r>
                <w:rPr>
                  <w:color w:val="0000FF"/>
                  <w:spacing w:val="-2"/>
                  <w:u w:val="single" w:color="0000FF"/>
                </w:rPr>
                <w:t>resources/resources/1decision-</w:t>
              </w:r>
            </w:hyperlink>
          </w:p>
        </w:tc>
      </w:tr>
      <w:tr w:rsidR="009E49B5" w14:paraId="20EDAD56" w14:textId="77777777">
        <w:trPr>
          <w:trHeight w:val="258"/>
        </w:trPr>
        <w:tc>
          <w:tcPr>
            <w:tcW w:w="845" w:type="dxa"/>
            <w:vMerge/>
            <w:tcBorders>
              <w:top w:val="nil"/>
            </w:tcBorders>
            <w:shd w:val="clear" w:color="auto" w:fill="D5E2BB"/>
            <w:textDirection w:val="btLr"/>
          </w:tcPr>
          <w:p w14:paraId="55AC10AF" w14:textId="77777777" w:rsidR="009E49B5" w:rsidRDefault="009E49B5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</w:tcPr>
          <w:p w14:paraId="4508F565" w14:textId="77777777" w:rsidR="009E49B5" w:rsidRDefault="0029108F">
            <w:pPr>
              <w:pStyle w:val="TableParagraph"/>
              <w:spacing w:line="239" w:lineRule="exact"/>
            </w:pPr>
            <w:r>
              <w:t>hygiene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routines;</w:t>
            </w:r>
          </w:p>
        </w:tc>
        <w:tc>
          <w:tcPr>
            <w:tcW w:w="9358" w:type="dxa"/>
            <w:vMerge/>
            <w:tcBorders>
              <w:top w:val="nil"/>
            </w:tcBorders>
          </w:tcPr>
          <w:p w14:paraId="03BB0C25" w14:textId="77777777" w:rsidR="009E49B5" w:rsidRDefault="009E49B5">
            <w:pPr>
              <w:rPr>
                <w:sz w:val="2"/>
                <w:szCs w:val="2"/>
              </w:rPr>
            </w:pPr>
          </w:p>
        </w:tc>
        <w:tc>
          <w:tcPr>
            <w:tcW w:w="3064" w:type="dxa"/>
            <w:tcBorders>
              <w:top w:val="nil"/>
              <w:bottom w:val="nil"/>
            </w:tcBorders>
          </w:tcPr>
          <w:p w14:paraId="39CDA2DC" w14:textId="77777777" w:rsidR="009E49B5" w:rsidRDefault="0029108F">
            <w:pPr>
              <w:pStyle w:val="TableParagraph"/>
              <w:spacing w:line="239" w:lineRule="exact"/>
            </w:pPr>
            <w:hyperlink r:id="rId25">
              <w:r>
                <w:rPr>
                  <w:color w:val="0000FF"/>
                  <w:spacing w:val="-2"/>
                  <w:u w:val="single" w:color="0000FF"/>
                </w:rPr>
                <w:t>primary-pshe-education-</w:t>
              </w:r>
            </w:hyperlink>
          </w:p>
        </w:tc>
      </w:tr>
      <w:tr w:rsidR="009E49B5" w14:paraId="1574A992" w14:textId="77777777">
        <w:trPr>
          <w:trHeight w:val="258"/>
        </w:trPr>
        <w:tc>
          <w:tcPr>
            <w:tcW w:w="845" w:type="dxa"/>
            <w:vMerge/>
            <w:tcBorders>
              <w:top w:val="nil"/>
            </w:tcBorders>
            <w:shd w:val="clear" w:color="auto" w:fill="D5E2BB"/>
            <w:textDirection w:val="btLr"/>
          </w:tcPr>
          <w:p w14:paraId="591F86CB" w14:textId="77777777" w:rsidR="009E49B5" w:rsidRDefault="009E49B5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</w:tcPr>
          <w:p w14:paraId="29830FAF" w14:textId="77777777" w:rsidR="009E49B5" w:rsidRDefault="0029108F">
            <w:pPr>
              <w:pStyle w:val="TableParagraph"/>
              <w:spacing w:line="239" w:lineRule="exact"/>
            </w:pPr>
            <w:r>
              <w:t>sun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safety</w:t>
            </w:r>
          </w:p>
        </w:tc>
        <w:tc>
          <w:tcPr>
            <w:tcW w:w="9358" w:type="dxa"/>
            <w:vMerge/>
            <w:tcBorders>
              <w:top w:val="nil"/>
            </w:tcBorders>
          </w:tcPr>
          <w:p w14:paraId="23FD82AB" w14:textId="77777777" w:rsidR="009E49B5" w:rsidRDefault="009E49B5">
            <w:pPr>
              <w:rPr>
                <w:sz w:val="2"/>
                <w:szCs w:val="2"/>
              </w:rPr>
            </w:pPr>
          </w:p>
        </w:tc>
        <w:tc>
          <w:tcPr>
            <w:tcW w:w="3064" w:type="dxa"/>
            <w:tcBorders>
              <w:top w:val="nil"/>
              <w:bottom w:val="nil"/>
            </w:tcBorders>
          </w:tcPr>
          <w:p w14:paraId="4F8AA8A5" w14:textId="77777777" w:rsidR="009E49B5" w:rsidRDefault="0029108F">
            <w:pPr>
              <w:pStyle w:val="TableParagraph"/>
              <w:spacing w:line="239" w:lineRule="exact"/>
            </w:pPr>
            <w:hyperlink r:id="rId26">
              <w:r>
                <w:rPr>
                  <w:color w:val="0000FF"/>
                  <w:spacing w:val="-2"/>
                  <w:u w:val="single" w:color="0000FF"/>
                </w:rPr>
                <w:t>programme</w:t>
              </w:r>
            </w:hyperlink>
          </w:p>
        </w:tc>
      </w:tr>
      <w:tr w:rsidR="009E49B5" w14:paraId="10272406" w14:textId="77777777">
        <w:trPr>
          <w:trHeight w:val="259"/>
        </w:trPr>
        <w:tc>
          <w:tcPr>
            <w:tcW w:w="845" w:type="dxa"/>
            <w:vMerge/>
            <w:tcBorders>
              <w:top w:val="nil"/>
            </w:tcBorders>
            <w:shd w:val="clear" w:color="auto" w:fill="D5E2BB"/>
            <w:textDirection w:val="btLr"/>
          </w:tcPr>
          <w:p w14:paraId="379A0188" w14:textId="77777777" w:rsidR="009E49B5" w:rsidRDefault="009E49B5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</w:tcPr>
          <w:p w14:paraId="2A39A0CA" w14:textId="77777777" w:rsidR="009E49B5" w:rsidRDefault="0029108F">
            <w:pPr>
              <w:pStyle w:val="TableParagraph"/>
              <w:spacing w:line="239" w:lineRule="exact"/>
            </w:pPr>
            <w:r>
              <w:t>PoS</w:t>
            </w:r>
            <w:r>
              <w:rPr>
                <w:spacing w:val="-4"/>
              </w:rPr>
              <w:t xml:space="preserve"> </w:t>
            </w:r>
            <w:r>
              <w:t>Refs:</w:t>
            </w:r>
            <w:r>
              <w:rPr>
                <w:spacing w:val="-4"/>
              </w:rPr>
              <w:t xml:space="preserve"> </w:t>
            </w:r>
            <w:r>
              <w:t>H1,</w:t>
            </w:r>
            <w:r>
              <w:rPr>
                <w:spacing w:val="-1"/>
              </w:rPr>
              <w:t xml:space="preserve"> </w:t>
            </w:r>
            <w:r>
              <w:t>H2,</w:t>
            </w:r>
            <w:r>
              <w:rPr>
                <w:spacing w:val="-1"/>
              </w:rPr>
              <w:t xml:space="preserve"> </w:t>
            </w:r>
            <w:r>
              <w:rPr>
                <w:spacing w:val="-5"/>
              </w:rPr>
              <w:t>H3,</w:t>
            </w:r>
          </w:p>
        </w:tc>
        <w:tc>
          <w:tcPr>
            <w:tcW w:w="9358" w:type="dxa"/>
            <w:vMerge/>
            <w:tcBorders>
              <w:top w:val="nil"/>
            </w:tcBorders>
          </w:tcPr>
          <w:p w14:paraId="7FDA2BD0" w14:textId="77777777" w:rsidR="009E49B5" w:rsidRDefault="009E49B5">
            <w:pPr>
              <w:rPr>
                <w:sz w:val="2"/>
                <w:szCs w:val="2"/>
              </w:rPr>
            </w:pPr>
          </w:p>
        </w:tc>
        <w:tc>
          <w:tcPr>
            <w:tcW w:w="3064" w:type="dxa"/>
            <w:tcBorders>
              <w:top w:val="nil"/>
              <w:bottom w:val="nil"/>
            </w:tcBorders>
          </w:tcPr>
          <w:p w14:paraId="6FCFC0DF" w14:textId="77777777" w:rsidR="009E49B5" w:rsidRDefault="009E49B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E49B5" w14:paraId="4C051B46" w14:textId="77777777">
        <w:trPr>
          <w:trHeight w:val="527"/>
        </w:trPr>
        <w:tc>
          <w:tcPr>
            <w:tcW w:w="845" w:type="dxa"/>
            <w:vMerge/>
            <w:tcBorders>
              <w:top w:val="nil"/>
            </w:tcBorders>
            <w:shd w:val="clear" w:color="auto" w:fill="D5E2BB"/>
            <w:textDirection w:val="btLr"/>
          </w:tcPr>
          <w:p w14:paraId="489DBB24" w14:textId="77777777" w:rsidR="009E49B5" w:rsidRDefault="009E49B5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</w:tcPr>
          <w:p w14:paraId="6621406C" w14:textId="77777777" w:rsidR="009E49B5" w:rsidRDefault="0029108F">
            <w:pPr>
              <w:pStyle w:val="TableParagraph"/>
              <w:spacing w:line="244" w:lineRule="exact"/>
            </w:pPr>
            <w:r>
              <w:t>H5,</w:t>
            </w:r>
            <w:r>
              <w:rPr>
                <w:spacing w:val="-3"/>
              </w:rPr>
              <w:t xml:space="preserve"> </w:t>
            </w:r>
            <w:r>
              <w:t>H8,</w:t>
            </w:r>
            <w:r>
              <w:rPr>
                <w:spacing w:val="-3"/>
              </w:rPr>
              <w:t xml:space="preserve"> </w:t>
            </w:r>
            <w:r>
              <w:t>H9,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H10</w:t>
            </w:r>
          </w:p>
        </w:tc>
        <w:tc>
          <w:tcPr>
            <w:tcW w:w="9358" w:type="dxa"/>
            <w:vMerge/>
            <w:tcBorders>
              <w:top w:val="nil"/>
            </w:tcBorders>
          </w:tcPr>
          <w:p w14:paraId="24B1621A" w14:textId="77777777" w:rsidR="009E49B5" w:rsidRDefault="009E49B5">
            <w:pPr>
              <w:rPr>
                <w:sz w:val="2"/>
                <w:szCs w:val="2"/>
              </w:rPr>
            </w:pPr>
          </w:p>
        </w:tc>
        <w:tc>
          <w:tcPr>
            <w:tcW w:w="3064" w:type="dxa"/>
            <w:tcBorders>
              <w:top w:val="nil"/>
              <w:bottom w:val="nil"/>
            </w:tcBorders>
          </w:tcPr>
          <w:p w14:paraId="440D4461" w14:textId="77777777" w:rsidR="009E49B5" w:rsidRDefault="009E49B5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9E49B5" w14:paraId="03422641" w14:textId="77777777">
        <w:trPr>
          <w:trHeight w:val="527"/>
        </w:trPr>
        <w:tc>
          <w:tcPr>
            <w:tcW w:w="845" w:type="dxa"/>
            <w:vMerge/>
            <w:tcBorders>
              <w:top w:val="nil"/>
            </w:tcBorders>
            <w:shd w:val="clear" w:color="auto" w:fill="D5E2BB"/>
            <w:textDirection w:val="btLr"/>
          </w:tcPr>
          <w:p w14:paraId="7AF424B1" w14:textId="77777777" w:rsidR="009E49B5" w:rsidRDefault="009E49B5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</w:tcPr>
          <w:p w14:paraId="03309975" w14:textId="77777777" w:rsidR="009E49B5" w:rsidRDefault="0029108F">
            <w:pPr>
              <w:pStyle w:val="TableParagraph"/>
              <w:spacing w:before="244" w:line="264" w:lineRule="exact"/>
            </w:pPr>
            <w:r>
              <w:rPr>
                <w:color w:val="00AF50"/>
              </w:rPr>
              <w:t>British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  <w:spacing w:val="-2"/>
              </w:rPr>
              <w:t>Values:</w:t>
            </w:r>
          </w:p>
        </w:tc>
        <w:tc>
          <w:tcPr>
            <w:tcW w:w="9358" w:type="dxa"/>
            <w:vMerge/>
            <w:tcBorders>
              <w:top w:val="nil"/>
            </w:tcBorders>
          </w:tcPr>
          <w:p w14:paraId="7A7BDA6B" w14:textId="77777777" w:rsidR="009E49B5" w:rsidRDefault="009E49B5">
            <w:pPr>
              <w:rPr>
                <w:sz w:val="2"/>
                <w:szCs w:val="2"/>
              </w:rPr>
            </w:pPr>
          </w:p>
        </w:tc>
        <w:tc>
          <w:tcPr>
            <w:tcW w:w="3064" w:type="dxa"/>
            <w:tcBorders>
              <w:top w:val="nil"/>
              <w:bottom w:val="nil"/>
            </w:tcBorders>
          </w:tcPr>
          <w:p w14:paraId="7C772E8F" w14:textId="77777777" w:rsidR="009E49B5" w:rsidRDefault="009E49B5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9E49B5" w14:paraId="1DE7365F" w14:textId="77777777">
        <w:trPr>
          <w:trHeight w:val="1178"/>
        </w:trPr>
        <w:tc>
          <w:tcPr>
            <w:tcW w:w="845" w:type="dxa"/>
            <w:vMerge/>
            <w:tcBorders>
              <w:top w:val="nil"/>
            </w:tcBorders>
            <w:shd w:val="clear" w:color="auto" w:fill="D5E2BB"/>
            <w:textDirection w:val="btLr"/>
          </w:tcPr>
          <w:p w14:paraId="1BC23A4C" w14:textId="77777777" w:rsidR="009E49B5" w:rsidRDefault="009E49B5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nil"/>
            </w:tcBorders>
          </w:tcPr>
          <w:p w14:paraId="05432F4F" w14:textId="77777777" w:rsidR="009E49B5" w:rsidRDefault="0029108F">
            <w:pPr>
              <w:pStyle w:val="TableParagraph"/>
              <w:spacing w:line="244" w:lineRule="exact"/>
            </w:pPr>
            <w:r>
              <w:rPr>
                <w:color w:val="00AF50"/>
                <w:spacing w:val="-2"/>
              </w:rPr>
              <w:t>Democracy</w:t>
            </w:r>
          </w:p>
        </w:tc>
        <w:tc>
          <w:tcPr>
            <w:tcW w:w="9358" w:type="dxa"/>
            <w:vMerge/>
            <w:tcBorders>
              <w:top w:val="nil"/>
            </w:tcBorders>
          </w:tcPr>
          <w:p w14:paraId="7D7AAEEE" w14:textId="77777777" w:rsidR="009E49B5" w:rsidRDefault="009E49B5">
            <w:pPr>
              <w:rPr>
                <w:sz w:val="2"/>
                <w:szCs w:val="2"/>
              </w:rPr>
            </w:pPr>
          </w:p>
        </w:tc>
        <w:tc>
          <w:tcPr>
            <w:tcW w:w="3064" w:type="dxa"/>
            <w:tcBorders>
              <w:top w:val="nil"/>
            </w:tcBorders>
          </w:tcPr>
          <w:p w14:paraId="6695DA5E" w14:textId="77777777" w:rsidR="009E49B5" w:rsidRDefault="009E49B5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9E49B5" w14:paraId="4F886FB1" w14:textId="77777777">
        <w:trPr>
          <w:trHeight w:val="285"/>
        </w:trPr>
        <w:tc>
          <w:tcPr>
            <w:tcW w:w="845" w:type="dxa"/>
            <w:vMerge/>
            <w:tcBorders>
              <w:top w:val="nil"/>
            </w:tcBorders>
            <w:shd w:val="clear" w:color="auto" w:fill="D5E2BB"/>
            <w:textDirection w:val="btLr"/>
          </w:tcPr>
          <w:p w14:paraId="4A1D9568" w14:textId="77777777" w:rsidR="009E49B5" w:rsidRDefault="009E49B5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bottom w:val="nil"/>
            </w:tcBorders>
          </w:tcPr>
          <w:p w14:paraId="6BF987C7" w14:textId="77777777" w:rsidR="009E49B5" w:rsidRDefault="0029108F">
            <w:pPr>
              <w:pStyle w:val="TableParagraph"/>
              <w:spacing w:before="2" w:line="264" w:lineRule="exact"/>
              <w:rPr>
                <w:b/>
              </w:rPr>
            </w:pPr>
            <w:r>
              <w:rPr>
                <w:b/>
              </w:rPr>
              <w:t>Growing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spacing w:val="-5"/>
              </w:rPr>
              <w:t>and</w:t>
            </w:r>
          </w:p>
        </w:tc>
        <w:tc>
          <w:tcPr>
            <w:tcW w:w="9358" w:type="dxa"/>
            <w:vMerge w:val="restart"/>
          </w:tcPr>
          <w:p w14:paraId="5EDAC4B1" w14:textId="77777777" w:rsidR="009E49B5" w:rsidRDefault="0029108F">
            <w:pPr>
              <w:pStyle w:val="TableParagraph"/>
              <w:numPr>
                <w:ilvl w:val="0"/>
                <w:numId w:val="3"/>
              </w:numPr>
              <w:tabs>
                <w:tab w:val="left" w:pos="470"/>
              </w:tabs>
              <w:ind w:right="171"/>
              <w:rPr>
                <w:rFonts w:ascii="Verdana" w:hAnsi="Verdana"/>
              </w:rPr>
            </w:pPr>
            <w:r>
              <w:t>To</w:t>
            </w:r>
            <w:r>
              <w:rPr>
                <w:spacing w:val="-4"/>
              </w:rPr>
              <w:t xml:space="preserve"> </w:t>
            </w:r>
            <w:r>
              <w:t>know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recognise</w:t>
            </w:r>
            <w:r>
              <w:rPr>
                <w:spacing w:val="-3"/>
              </w:rPr>
              <w:t xml:space="preserve"> </w:t>
            </w:r>
            <w:r>
              <w:t>what</w:t>
            </w:r>
            <w:r>
              <w:rPr>
                <w:spacing w:val="-6"/>
              </w:rPr>
              <w:t xml:space="preserve"> </w:t>
            </w:r>
            <w:r>
              <w:t>makes</w:t>
            </w:r>
            <w:r>
              <w:rPr>
                <w:spacing w:val="-3"/>
              </w:rPr>
              <w:t xml:space="preserve"> </w:t>
            </w:r>
            <w:r>
              <w:t>them</w:t>
            </w:r>
            <w:r>
              <w:rPr>
                <w:spacing w:val="-2"/>
              </w:rPr>
              <w:t xml:space="preserve"> </w:t>
            </w:r>
            <w:r>
              <w:t>special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unique</w:t>
            </w:r>
            <w:r>
              <w:rPr>
                <w:spacing w:val="-3"/>
              </w:rPr>
              <w:t xml:space="preserve"> </w:t>
            </w:r>
            <w:r>
              <w:t>including</w:t>
            </w:r>
            <w:r>
              <w:rPr>
                <w:spacing w:val="-2"/>
              </w:rPr>
              <w:t xml:space="preserve"> </w:t>
            </w:r>
            <w:r>
              <w:t>their</w:t>
            </w:r>
            <w:r>
              <w:rPr>
                <w:spacing w:val="-3"/>
              </w:rPr>
              <w:t xml:space="preserve"> </w:t>
            </w:r>
            <w:r>
              <w:t>likes,</w:t>
            </w:r>
            <w:r>
              <w:rPr>
                <w:spacing w:val="-1"/>
              </w:rPr>
              <w:t xml:space="preserve"> </w:t>
            </w:r>
            <w:r>
              <w:t>dislikes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what they are good at</w:t>
            </w:r>
          </w:p>
          <w:p w14:paraId="09B8AD9E" w14:textId="77777777" w:rsidR="009E49B5" w:rsidRDefault="0029108F">
            <w:pPr>
              <w:pStyle w:val="TableParagraph"/>
              <w:numPr>
                <w:ilvl w:val="0"/>
                <w:numId w:val="3"/>
              </w:numPr>
              <w:tabs>
                <w:tab w:val="left" w:pos="470"/>
              </w:tabs>
              <w:spacing w:line="278" w:lineRule="exact"/>
              <w:rPr>
                <w:rFonts w:ascii="Verdana" w:hAnsi="Verdana"/>
              </w:rPr>
            </w:pPr>
            <w:r>
              <w:t>To</w:t>
            </w:r>
            <w:r>
              <w:rPr>
                <w:spacing w:val="-5"/>
              </w:rPr>
              <w:t xml:space="preserve"> </w:t>
            </w:r>
            <w:r>
              <w:t>know</w:t>
            </w:r>
            <w:r>
              <w:rPr>
                <w:spacing w:val="-3"/>
              </w:rPr>
              <w:t xml:space="preserve"> </w:t>
            </w:r>
            <w:r>
              <w:t>how</w:t>
            </w:r>
            <w:r>
              <w:rPr>
                <w:spacing w:val="1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manage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whom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tell</w:t>
            </w:r>
            <w:r>
              <w:rPr>
                <w:spacing w:val="-2"/>
              </w:rPr>
              <w:t xml:space="preserve"> </w:t>
            </w:r>
            <w:r>
              <w:t>when</w:t>
            </w:r>
            <w:r>
              <w:rPr>
                <w:spacing w:val="-5"/>
              </w:rPr>
              <w:t xml:space="preserve"> </w:t>
            </w:r>
            <w:r>
              <w:t>finding</w:t>
            </w:r>
            <w:r>
              <w:rPr>
                <w:spacing w:val="-3"/>
              </w:rPr>
              <w:t xml:space="preserve"> </w:t>
            </w:r>
            <w:r>
              <w:t>things</w:t>
            </w:r>
            <w:r>
              <w:rPr>
                <w:spacing w:val="-4"/>
              </w:rPr>
              <w:t xml:space="preserve"> </w:t>
            </w:r>
            <w:r>
              <w:t>difficult,</w:t>
            </w:r>
            <w:r>
              <w:rPr>
                <w:spacing w:val="-2"/>
              </w:rPr>
              <w:t xml:space="preserve"> </w:t>
            </w:r>
            <w:r>
              <w:t>or</w:t>
            </w:r>
            <w:r>
              <w:rPr>
                <w:spacing w:val="-4"/>
              </w:rPr>
              <w:t xml:space="preserve"> </w:t>
            </w:r>
            <w:r>
              <w:t>when</w:t>
            </w:r>
            <w:r>
              <w:rPr>
                <w:spacing w:val="-5"/>
              </w:rPr>
              <w:t xml:space="preserve"> </w:t>
            </w:r>
            <w:r>
              <w:t>things</w:t>
            </w:r>
            <w:r>
              <w:rPr>
                <w:spacing w:val="-4"/>
              </w:rPr>
              <w:t xml:space="preserve"> </w:t>
            </w:r>
            <w:r>
              <w:t>go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wrong</w:t>
            </w:r>
          </w:p>
          <w:p w14:paraId="0CE94EC8" w14:textId="77777777" w:rsidR="009E49B5" w:rsidRDefault="0029108F">
            <w:pPr>
              <w:pStyle w:val="TableParagraph"/>
              <w:numPr>
                <w:ilvl w:val="0"/>
                <w:numId w:val="3"/>
              </w:numPr>
              <w:tabs>
                <w:tab w:val="left" w:pos="470"/>
              </w:tabs>
              <w:spacing w:line="279" w:lineRule="exact"/>
              <w:rPr>
                <w:rFonts w:ascii="Verdana" w:hAnsi="Verdana"/>
              </w:rPr>
            </w:pPr>
            <w:r>
              <w:t>To</w:t>
            </w:r>
            <w:r>
              <w:rPr>
                <w:spacing w:val="-5"/>
              </w:rPr>
              <w:t xml:space="preserve"> </w:t>
            </w:r>
            <w:r>
              <w:t>know</w:t>
            </w:r>
            <w:r>
              <w:rPr>
                <w:spacing w:val="-3"/>
              </w:rPr>
              <w:t xml:space="preserve"> </w:t>
            </w:r>
            <w:r>
              <w:t>how they</w:t>
            </w:r>
            <w:r>
              <w:rPr>
                <w:spacing w:val="-3"/>
              </w:rPr>
              <w:t xml:space="preserve"> </w:t>
            </w:r>
            <w:r>
              <w:t>are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same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different</w:t>
            </w:r>
            <w:r>
              <w:rPr>
                <w:spacing w:val="-7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others</w:t>
            </w:r>
          </w:p>
          <w:p w14:paraId="6D8013F6" w14:textId="77777777" w:rsidR="009E49B5" w:rsidRDefault="0029108F">
            <w:pPr>
              <w:pStyle w:val="TableParagraph"/>
              <w:numPr>
                <w:ilvl w:val="0"/>
                <w:numId w:val="3"/>
              </w:numPr>
              <w:tabs>
                <w:tab w:val="left" w:pos="470"/>
              </w:tabs>
              <w:spacing w:before="3" w:line="279" w:lineRule="exact"/>
              <w:rPr>
                <w:rFonts w:ascii="Verdana" w:hAnsi="Verdana"/>
              </w:rPr>
            </w:pPr>
            <w:r>
              <w:t>To</w:t>
            </w:r>
            <w:r>
              <w:rPr>
                <w:spacing w:val="-5"/>
              </w:rPr>
              <w:t xml:space="preserve"> </w:t>
            </w:r>
            <w:r>
              <w:t>know</w:t>
            </w:r>
            <w:r>
              <w:rPr>
                <w:spacing w:val="-3"/>
              </w:rPr>
              <w:t xml:space="preserve"> </w:t>
            </w:r>
            <w:r>
              <w:t>about</w:t>
            </w:r>
            <w:r>
              <w:rPr>
                <w:spacing w:val="-6"/>
              </w:rPr>
              <w:t xml:space="preserve"> </w:t>
            </w:r>
            <w:r>
              <w:t>different</w:t>
            </w:r>
            <w:r>
              <w:rPr>
                <w:spacing w:val="-6"/>
              </w:rPr>
              <w:t xml:space="preserve"> </w:t>
            </w:r>
            <w:r>
              <w:t>kinds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feelings</w:t>
            </w:r>
          </w:p>
          <w:p w14:paraId="658AC53E" w14:textId="77777777" w:rsidR="009E49B5" w:rsidRDefault="0029108F">
            <w:pPr>
              <w:pStyle w:val="TableParagraph"/>
              <w:numPr>
                <w:ilvl w:val="0"/>
                <w:numId w:val="3"/>
              </w:numPr>
              <w:tabs>
                <w:tab w:val="left" w:pos="470"/>
              </w:tabs>
              <w:spacing w:line="279" w:lineRule="exact"/>
              <w:rPr>
                <w:rFonts w:ascii="Verdana" w:hAnsi="Verdana"/>
              </w:rPr>
            </w:pPr>
            <w:r>
              <w:t>To</w:t>
            </w:r>
            <w:r>
              <w:rPr>
                <w:spacing w:val="-6"/>
              </w:rPr>
              <w:t xml:space="preserve"> </w:t>
            </w:r>
            <w:r>
              <w:t>know</w:t>
            </w:r>
            <w:r>
              <w:rPr>
                <w:spacing w:val="-3"/>
              </w:rPr>
              <w:t xml:space="preserve"> </w:t>
            </w:r>
            <w:r>
              <w:t>how to</w:t>
            </w:r>
            <w:r>
              <w:rPr>
                <w:spacing w:val="-5"/>
              </w:rPr>
              <w:t xml:space="preserve"> </w:t>
            </w:r>
            <w:r>
              <w:t>recognise</w:t>
            </w:r>
            <w:r>
              <w:rPr>
                <w:spacing w:val="-4"/>
              </w:rPr>
              <w:t xml:space="preserve"> </w:t>
            </w:r>
            <w:r>
              <w:t>feelings</w:t>
            </w:r>
            <w:r>
              <w:rPr>
                <w:spacing w:val="-5"/>
              </w:rPr>
              <w:t xml:space="preserve"> </w:t>
            </w:r>
            <w:r>
              <w:t>in</w:t>
            </w:r>
            <w:r>
              <w:rPr>
                <w:spacing w:val="-5"/>
              </w:rPr>
              <w:t xml:space="preserve"> </w:t>
            </w:r>
            <w:r>
              <w:t>themselves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others</w:t>
            </w:r>
          </w:p>
          <w:p w14:paraId="17BDC58D" w14:textId="77777777" w:rsidR="009E49B5" w:rsidRDefault="0029108F">
            <w:pPr>
              <w:pStyle w:val="TableParagraph"/>
              <w:numPr>
                <w:ilvl w:val="0"/>
                <w:numId w:val="3"/>
              </w:numPr>
              <w:tabs>
                <w:tab w:val="left" w:pos="470"/>
              </w:tabs>
              <w:spacing w:before="3"/>
              <w:rPr>
                <w:rFonts w:ascii="Verdana" w:hAnsi="Verdana"/>
              </w:rPr>
            </w:pPr>
            <w:r>
              <w:t>To</w:t>
            </w:r>
            <w:r>
              <w:rPr>
                <w:spacing w:val="-6"/>
              </w:rPr>
              <w:t xml:space="preserve"> </w:t>
            </w:r>
            <w:r>
              <w:t>know</w:t>
            </w:r>
            <w:r>
              <w:rPr>
                <w:spacing w:val="-4"/>
              </w:rPr>
              <w:t xml:space="preserve"> </w:t>
            </w:r>
            <w:r>
              <w:t>how</w:t>
            </w:r>
            <w:r>
              <w:rPr>
                <w:spacing w:val="-4"/>
              </w:rPr>
              <w:t xml:space="preserve"> </w:t>
            </w:r>
            <w:r>
              <w:t>feelings</w:t>
            </w:r>
            <w:r>
              <w:rPr>
                <w:spacing w:val="-5"/>
              </w:rPr>
              <w:t xml:space="preserve"> </w:t>
            </w:r>
            <w:r>
              <w:t>can</w:t>
            </w:r>
            <w:r>
              <w:rPr>
                <w:spacing w:val="-6"/>
              </w:rPr>
              <w:t xml:space="preserve"> </w:t>
            </w:r>
            <w:r>
              <w:t>affect</w:t>
            </w:r>
            <w:r>
              <w:rPr>
                <w:spacing w:val="-2"/>
              </w:rPr>
              <w:t xml:space="preserve"> </w:t>
            </w:r>
            <w:r>
              <w:t>how</w:t>
            </w:r>
            <w:r>
              <w:rPr>
                <w:spacing w:val="-5"/>
              </w:rPr>
              <w:t xml:space="preserve"> </w:t>
            </w:r>
            <w:r>
              <w:t>people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behave</w:t>
            </w:r>
          </w:p>
          <w:p w14:paraId="66506685" w14:textId="77777777" w:rsidR="009E49B5" w:rsidRDefault="009E49B5">
            <w:pPr>
              <w:pStyle w:val="TableParagraph"/>
              <w:spacing w:before="16"/>
              <w:ind w:left="0"/>
              <w:rPr>
                <w:rFonts w:ascii="Times New Roman"/>
              </w:rPr>
            </w:pPr>
          </w:p>
          <w:p w14:paraId="3579F447" w14:textId="77777777" w:rsidR="009E49B5" w:rsidRDefault="0029108F">
            <w:pPr>
              <w:pStyle w:val="TableParagraph"/>
              <w:spacing w:line="268" w:lineRule="exact"/>
            </w:pPr>
            <w:r>
              <w:rPr>
                <w:color w:val="00AF50"/>
              </w:rPr>
              <w:t>Mutual</w:t>
            </w:r>
            <w:r>
              <w:rPr>
                <w:color w:val="00AF50"/>
                <w:spacing w:val="-7"/>
              </w:rPr>
              <w:t xml:space="preserve"> </w:t>
            </w:r>
            <w:r>
              <w:rPr>
                <w:color w:val="00AF50"/>
                <w:spacing w:val="-2"/>
              </w:rPr>
              <w:t>Respect</w:t>
            </w:r>
          </w:p>
          <w:p w14:paraId="229D1A37" w14:textId="77777777" w:rsidR="009E49B5" w:rsidRDefault="0029108F">
            <w:pPr>
              <w:pStyle w:val="TableParagraph"/>
              <w:numPr>
                <w:ilvl w:val="0"/>
                <w:numId w:val="3"/>
              </w:numPr>
              <w:tabs>
                <w:tab w:val="left" w:pos="470"/>
              </w:tabs>
              <w:ind w:right="175"/>
              <w:rPr>
                <w:rFonts w:ascii="Verdana" w:hAnsi="Verdana"/>
                <w:color w:val="00AF50"/>
              </w:rPr>
            </w:pPr>
            <w:r>
              <w:rPr>
                <w:color w:val="00AF50"/>
              </w:rPr>
              <w:t>Working</w:t>
            </w:r>
            <w:r>
              <w:rPr>
                <w:color w:val="00AF50"/>
                <w:spacing w:val="-2"/>
              </w:rPr>
              <w:t xml:space="preserve"> </w:t>
            </w:r>
            <w:r>
              <w:rPr>
                <w:color w:val="00AF50"/>
              </w:rPr>
              <w:t>as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a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family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to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create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an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environment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</w:rPr>
              <w:t>that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includes,</w:t>
            </w:r>
            <w:r>
              <w:rPr>
                <w:color w:val="00AF50"/>
                <w:spacing w:val="-1"/>
              </w:rPr>
              <w:t xml:space="preserve"> </w:t>
            </w:r>
            <w:r>
              <w:rPr>
                <w:color w:val="00AF50"/>
              </w:rPr>
              <w:t>values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and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promotes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different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</w:rPr>
              <w:t>faiths, cultures, nationalities and views.</w:t>
            </w:r>
          </w:p>
          <w:p w14:paraId="00038255" w14:textId="77777777" w:rsidR="009E49B5" w:rsidRDefault="0029108F">
            <w:pPr>
              <w:pStyle w:val="TableParagraph"/>
              <w:numPr>
                <w:ilvl w:val="0"/>
                <w:numId w:val="3"/>
              </w:numPr>
              <w:tabs>
                <w:tab w:val="left" w:pos="470"/>
              </w:tabs>
              <w:spacing w:line="242" w:lineRule="auto"/>
              <w:ind w:right="109"/>
              <w:rPr>
                <w:rFonts w:ascii="Verdana" w:hAnsi="Verdana"/>
              </w:rPr>
            </w:pPr>
            <w:r>
              <w:rPr>
                <w:color w:val="00AF50"/>
              </w:rPr>
              <w:t>Children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learn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about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</w:rPr>
              <w:t>other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faiths,</w:t>
            </w:r>
            <w:r>
              <w:rPr>
                <w:color w:val="00AF50"/>
                <w:spacing w:val="-2"/>
              </w:rPr>
              <w:t xml:space="preserve"> </w:t>
            </w:r>
            <w:r>
              <w:rPr>
                <w:color w:val="00AF50"/>
              </w:rPr>
              <w:t>cultures,</w:t>
            </w:r>
            <w:r>
              <w:rPr>
                <w:color w:val="00AF50"/>
                <w:spacing w:val="-2"/>
              </w:rPr>
              <w:t xml:space="preserve"> </w:t>
            </w:r>
            <w:r>
              <w:rPr>
                <w:color w:val="00AF50"/>
              </w:rPr>
              <w:t>traditions,</w:t>
            </w:r>
            <w:r>
              <w:rPr>
                <w:color w:val="00AF50"/>
                <w:spacing w:val="-2"/>
              </w:rPr>
              <w:t xml:space="preserve"> </w:t>
            </w:r>
            <w:r>
              <w:rPr>
                <w:color w:val="00AF50"/>
              </w:rPr>
              <w:t>families,</w:t>
            </w:r>
            <w:r>
              <w:rPr>
                <w:color w:val="00AF50"/>
                <w:spacing w:val="-2"/>
              </w:rPr>
              <w:t xml:space="preserve"> </w:t>
            </w:r>
            <w:r>
              <w:rPr>
                <w:color w:val="00AF50"/>
              </w:rPr>
              <w:t>communities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and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ways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of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life. They recognise similarities and differences between themselves and others, e.g. learning about, different types of family units, different occupations and places around the world.</w:t>
            </w:r>
          </w:p>
        </w:tc>
        <w:tc>
          <w:tcPr>
            <w:tcW w:w="3064" w:type="dxa"/>
            <w:tcBorders>
              <w:bottom w:val="nil"/>
            </w:tcBorders>
          </w:tcPr>
          <w:p w14:paraId="21AB9BE5" w14:textId="77777777" w:rsidR="009E49B5" w:rsidRDefault="0029108F">
            <w:pPr>
              <w:pStyle w:val="TableParagraph"/>
              <w:spacing w:before="2" w:line="264" w:lineRule="exact"/>
            </w:pPr>
            <w:hyperlink r:id="rId27">
              <w:r>
                <w:rPr>
                  <w:color w:val="0000FF"/>
                  <w:spacing w:val="-2"/>
                  <w:u w:val="single" w:color="0000FF"/>
                </w:rPr>
                <w:t>https://www.pshe-</w:t>
              </w:r>
            </w:hyperlink>
          </w:p>
        </w:tc>
      </w:tr>
      <w:tr w:rsidR="009E49B5" w14:paraId="33341D01" w14:textId="77777777">
        <w:trPr>
          <w:trHeight w:val="258"/>
        </w:trPr>
        <w:tc>
          <w:tcPr>
            <w:tcW w:w="845" w:type="dxa"/>
            <w:vMerge/>
            <w:tcBorders>
              <w:top w:val="nil"/>
            </w:tcBorders>
            <w:shd w:val="clear" w:color="auto" w:fill="D5E2BB"/>
            <w:textDirection w:val="btLr"/>
          </w:tcPr>
          <w:p w14:paraId="4031B640" w14:textId="77777777" w:rsidR="009E49B5" w:rsidRDefault="009E49B5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</w:tcPr>
          <w:p w14:paraId="4E29886B" w14:textId="77777777" w:rsidR="009E49B5" w:rsidRDefault="0029108F">
            <w:pPr>
              <w:pStyle w:val="TableParagraph"/>
              <w:spacing w:line="239" w:lineRule="exact"/>
              <w:rPr>
                <w:b/>
              </w:rPr>
            </w:pPr>
            <w:r>
              <w:rPr>
                <w:b/>
                <w:spacing w:val="-2"/>
              </w:rPr>
              <w:t>changing</w:t>
            </w:r>
          </w:p>
        </w:tc>
        <w:tc>
          <w:tcPr>
            <w:tcW w:w="9358" w:type="dxa"/>
            <w:vMerge/>
            <w:tcBorders>
              <w:top w:val="nil"/>
            </w:tcBorders>
          </w:tcPr>
          <w:p w14:paraId="2A63628A" w14:textId="77777777" w:rsidR="009E49B5" w:rsidRDefault="009E49B5">
            <w:pPr>
              <w:rPr>
                <w:sz w:val="2"/>
                <w:szCs w:val="2"/>
              </w:rPr>
            </w:pPr>
          </w:p>
        </w:tc>
        <w:tc>
          <w:tcPr>
            <w:tcW w:w="3064" w:type="dxa"/>
            <w:tcBorders>
              <w:top w:val="nil"/>
              <w:bottom w:val="nil"/>
            </w:tcBorders>
          </w:tcPr>
          <w:p w14:paraId="41C810AA" w14:textId="77777777" w:rsidR="009E49B5" w:rsidRDefault="0029108F">
            <w:pPr>
              <w:pStyle w:val="TableParagraph"/>
              <w:spacing w:line="239" w:lineRule="exact"/>
            </w:pPr>
            <w:hyperlink r:id="rId28">
              <w:r>
                <w:rPr>
                  <w:color w:val="0000FF"/>
                  <w:spacing w:val="-2"/>
                  <w:u w:val="single" w:color="0000FF"/>
                </w:rPr>
                <w:t>association.org.uk/curriculum-</w:t>
              </w:r>
            </w:hyperlink>
          </w:p>
        </w:tc>
      </w:tr>
      <w:tr w:rsidR="009E49B5" w14:paraId="24E2AFC6" w14:textId="77777777">
        <w:trPr>
          <w:trHeight w:val="258"/>
        </w:trPr>
        <w:tc>
          <w:tcPr>
            <w:tcW w:w="845" w:type="dxa"/>
            <w:vMerge/>
            <w:tcBorders>
              <w:top w:val="nil"/>
            </w:tcBorders>
            <w:shd w:val="clear" w:color="auto" w:fill="D5E2BB"/>
            <w:textDirection w:val="btLr"/>
          </w:tcPr>
          <w:p w14:paraId="714981A2" w14:textId="77777777" w:rsidR="009E49B5" w:rsidRDefault="009E49B5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</w:tcPr>
          <w:p w14:paraId="2BFF0EA0" w14:textId="77777777" w:rsidR="009E49B5" w:rsidRDefault="0029108F">
            <w:pPr>
              <w:pStyle w:val="TableParagraph"/>
              <w:spacing w:line="239" w:lineRule="exact"/>
            </w:pPr>
            <w:r>
              <w:t>Recognising</w:t>
            </w:r>
            <w:r>
              <w:rPr>
                <w:spacing w:val="-9"/>
              </w:rPr>
              <w:t xml:space="preserve"> </w:t>
            </w:r>
            <w:r>
              <w:rPr>
                <w:spacing w:val="-4"/>
              </w:rPr>
              <w:t>what</w:t>
            </w:r>
          </w:p>
        </w:tc>
        <w:tc>
          <w:tcPr>
            <w:tcW w:w="9358" w:type="dxa"/>
            <w:vMerge/>
            <w:tcBorders>
              <w:top w:val="nil"/>
            </w:tcBorders>
          </w:tcPr>
          <w:p w14:paraId="72E0E3D1" w14:textId="77777777" w:rsidR="009E49B5" w:rsidRDefault="009E49B5">
            <w:pPr>
              <w:rPr>
                <w:sz w:val="2"/>
                <w:szCs w:val="2"/>
              </w:rPr>
            </w:pPr>
          </w:p>
        </w:tc>
        <w:tc>
          <w:tcPr>
            <w:tcW w:w="3064" w:type="dxa"/>
            <w:tcBorders>
              <w:top w:val="nil"/>
              <w:bottom w:val="nil"/>
            </w:tcBorders>
          </w:tcPr>
          <w:p w14:paraId="3890C502" w14:textId="77777777" w:rsidR="009E49B5" w:rsidRDefault="0029108F">
            <w:pPr>
              <w:pStyle w:val="TableParagraph"/>
              <w:spacing w:line="239" w:lineRule="exact"/>
            </w:pPr>
            <w:hyperlink r:id="rId29">
              <w:r>
                <w:rPr>
                  <w:color w:val="0000FF"/>
                  <w:spacing w:val="-4"/>
                  <w:u w:val="single" w:color="0000FF"/>
                </w:rPr>
                <w:t>and-</w:t>
              </w:r>
            </w:hyperlink>
          </w:p>
        </w:tc>
      </w:tr>
      <w:tr w:rsidR="009E49B5" w14:paraId="2E11340D" w14:textId="77777777">
        <w:trPr>
          <w:trHeight w:val="259"/>
        </w:trPr>
        <w:tc>
          <w:tcPr>
            <w:tcW w:w="845" w:type="dxa"/>
            <w:vMerge/>
            <w:tcBorders>
              <w:top w:val="nil"/>
            </w:tcBorders>
            <w:shd w:val="clear" w:color="auto" w:fill="D5E2BB"/>
            <w:textDirection w:val="btLr"/>
          </w:tcPr>
          <w:p w14:paraId="277E14CD" w14:textId="77777777" w:rsidR="009E49B5" w:rsidRDefault="009E49B5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</w:tcPr>
          <w:p w14:paraId="2AF0B618" w14:textId="77777777" w:rsidR="009E49B5" w:rsidRDefault="0029108F">
            <w:pPr>
              <w:pStyle w:val="TableParagraph"/>
              <w:spacing w:line="239" w:lineRule="exact"/>
            </w:pPr>
            <w:r>
              <w:t>makes</w:t>
            </w:r>
            <w:r>
              <w:rPr>
                <w:spacing w:val="-5"/>
              </w:rPr>
              <w:t xml:space="preserve"> </w:t>
            </w:r>
            <w:r>
              <w:t>them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unique</w:t>
            </w:r>
          </w:p>
        </w:tc>
        <w:tc>
          <w:tcPr>
            <w:tcW w:w="9358" w:type="dxa"/>
            <w:vMerge/>
            <w:tcBorders>
              <w:top w:val="nil"/>
            </w:tcBorders>
          </w:tcPr>
          <w:p w14:paraId="6F868458" w14:textId="77777777" w:rsidR="009E49B5" w:rsidRDefault="009E49B5">
            <w:pPr>
              <w:rPr>
                <w:sz w:val="2"/>
                <w:szCs w:val="2"/>
              </w:rPr>
            </w:pPr>
          </w:p>
        </w:tc>
        <w:tc>
          <w:tcPr>
            <w:tcW w:w="3064" w:type="dxa"/>
            <w:tcBorders>
              <w:top w:val="nil"/>
              <w:bottom w:val="nil"/>
            </w:tcBorders>
          </w:tcPr>
          <w:p w14:paraId="169004B4" w14:textId="77777777" w:rsidR="009E49B5" w:rsidRDefault="0029108F">
            <w:pPr>
              <w:pStyle w:val="TableParagraph"/>
              <w:spacing w:line="239" w:lineRule="exact"/>
            </w:pPr>
            <w:hyperlink r:id="rId30">
              <w:r>
                <w:rPr>
                  <w:color w:val="0000FF"/>
                  <w:spacing w:val="-2"/>
                  <w:u w:val="single" w:color="0000FF"/>
                </w:rPr>
                <w:t>resources/resources/mental-</w:t>
              </w:r>
            </w:hyperlink>
          </w:p>
        </w:tc>
      </w:tr>
      <w:tr w:rsidR="009E49B5" w14:paraId="32815294" w14:textId="77777777">
        <w:trPr>
          <w:trHeight w:val="256"/>
        </w:trPr>
        <w:tc>
          <w:tcPr>
            <w:tcW w:w="845" w:type="dxa"/>
            <w:vMerge/>
            <w:tcBorders>
              <w:top w:val="nil"/>
            </w:tcBorders>
            <w:shd w:val="clear" w:color="auto" w:fill="D5E2BB"/>
            <w:textDirection w:val="btLr"/>
          </w:tcPr>
          <w:p w14:paraId="65069536" w14:textId="77777777" w:rsidR="009E49B5" w:rsidRDefault="009E49B5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</w:tcPr>
          <w:p w14:paraId="48972530" w14:textId="77777777" w:rsidR="009E49B5" w:rsidRDefault="0029108F">
            <w:pPr>
              <w:pStyle w:val="TableParagraph"/>
              <w:spacing w:line="237" w:lineRule="exact"/>
            </w:pPr>
            <w:r>
              <w:t>and</w:t>
            </w:r>
            <w:r>
              <w:rPr>
                <w:spacing w:val="-5"/>
              </w:rPr>
              <w:t xml:space="preserve"> </w:t>
            </w:r>
            <w:r>
              <w:t>special;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feelings;</w:t>
            </w:r>
          </w:p>
        </w:tc>
        <w:tc>
          <w:tcPr>
            <w:tcW w:w="9358" w:type="dxa"/>
            <w:vMerge/>
            <w:tcBorders>
              <w:top w:val="nil"/>
            </w:tcBorders>
          </w:tcPr>
          <w:p w14:paraId="697A83D8" w14:textId="77777777" w:rsidR="009E49B5" w:rsidRDefault="009E49B5">
            <w:pPr>
              <w:rPr>
                <w:sz w:val="2"/>
                <w:szCs w:val="2"/>
              </w:rPr>
            </w:pPr>
          </w:p>
        </w:tc>
        <w:tc>
          <w:tcPr>
            <w:tcW w:w="3064" w:type="dxa"/>
            <w:tcBorders>
              <w:top w:val="nil"/>
              <w:bottom w:val="nil"/>
            </w:tcBorders>
          </w:tcPr>
          <w:p w14:paraId="1C20D468" w14:textId="77777777" w:rsidR="009E49B5" w:rsidRDefault="0029108F">
            <w:pPr>
              <w:pStyle w:val="TableParagraph"/>
              <w:spacing w:line="237" w:lineRule="exact"/>
            </w:pPr>
            <w:hyperlink r:id="rId31">
              <w:r>
                <w:rPr>
                  <w:color w:val="0000FF"/>
                  <w:spacing w:val="-2"/>
                  <w:u w:val="single" w:color="0000FF"/>
                </w:rPr>
                <w:t>health-and-emotional-</w:t>
              </w:r>
            </w:hyperlink>
          </w:p>
        </w:tc>
      </w:tr>
      <w:tr w:rsidR="009E49B5" w14:paraId="6D086155" w14:textId="77777777">
        <w:trPr>
          <w:trHeight w:val="256"/>
        </w:trPr>
        <w:tc>
          <w:tcPr>
            <w:tcW w:w="845" w:type="dxa"/>
            <w:vMerge/>
            <w:tcBorders>
              <w:top w:val="nil"/>
            </w:tcBorders>
            <w:shd w:val="clear" w:color="auto" w:fill="D5E2BB"/>
            <w:textDirection w:val="btLr"/>
          </w:tcPr>
          <w:p w14:paraId="2649C578" w14:textId="77777777" w:rsidR="009E49B5" w:rsidRDefault="009E49B5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</w:tcPr>
          <w:p w14:paraId="77294DEE" w14:textId="77777777" w:rsidR="009E49B5" w:rsidRDefault="0029108F">
            <w:pPr>
              <w:pStyle w:val="TableParagraph"/>
              <w:spacing w:line="236" w:lineRule="exact"/>
            </w:pPr>
            <w:r>
              <w:t>managing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when</w:t>
            </w:r>
          </w:p>
        </w:tc>
        <w:tc>
          <w:tcPr>
            <w:tcW w:w="9358" w:type="dxa"/>
            <w:vMerge/>
            <w:tcBorders>
              <w:top w:val="nil"/>
            </w:tcBorders>
          </w:tcPr>
          <w:p w14:paraId="069F8C4A" w14:textId="77777777" w:rsidR="009E49B5" w:rsidRDefault="009E49B5">
            <w:pPr>
              <w:rPr>
                <w:sz w:val="2"/>
                <w:szCs w:val="2"/>
              </w:rPr>
            </w:pPr>
          </w:p>
        </w:tc>
        <w:tc>
          <w:tcPr>
            <w:tcW w:w="3064" w:type="dxa"/>
            <w:tcBorders>
              <w:top w:val="nil"/>
              <w:bottom w:val="nil"/>
            </w:tcBorders>
          </w:tcPr>
          <w:p w14:paraId="31D5AADB" w14:textId="77777777" w:rsidR="009E49B5" w:rsidRDefault="0029108F">
            <w:pPr>
              <w:pStyle w:val="TableParagraph"/>
              <w:spacing w:line="236" w:lineRule="exact"/>
            </w:pPr>
            <w:hyperlink r:id="rId32">
              <w:r>
                <w:rPr>
                  <w:color w:val="0000FF"/>
                  <w:spacing w:val="-2"/>
                  <w:u w:val="single" w:color="0000FF"/>
                </w:rPr>
                <w:t>wellbeing-lesson-</w:t>
              </w:r>
              <w:r>
                <w:rPr>
                  <w:color w:val="0000FF"/>
                  <w:spacing w:val="-4"/>
                  <w:u w:val="single" w:color="0000FF"/>
                </w:rPr>
                <w:t>plans</w:t>
              </w:r>
            </w:hyperlink>
          </w:p>
        </w:tc>
      </w:tr>
      <w:tr w:rsidR="009E49B5" w14:paraId="2919AA8A" w14:textId="77777777">
        <w:trPr>
          <w:trHeight w:val="258"/>
        </w:trPr>
        <w:tc>
          <w:tcPr>
            <w:tcW w:w="845" w:type="dxa"/>
            <w:vMerge/>
            <w:tcBorders>
              <w:top w:val="nil"/>
            </w:tcBorders>
            <w:shd w:val="clear" w:color="auto" w:fill="D5E2BB"/>
            <w:textDirection w:val="btLr"/>
          </w:tcPr>
          <w:p w14:paraId="758AE88C" w14:textId="77777777" w:rsidR="009E49B5" w:rsidRDefault="009E49B5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</w:tcPr>
          <w:p w14:paraId="6D0827A3" w14:textId="77777777" w:rsidR="009E49B5" w:rsidRDefault="0029108F">
            <w:pPr>
              <w:pStyle w:val="TableParagraph"/>
              <w:spacing w:line="239" w:lineRule="exact"/>
            </w:pPr>
            <w:r>
              <w:t>things</w:t>
            </w:r>
            <w:r>
              <w:rPr>
                <w:spacing w:val="-5"/>
              </w:rPr>
              <w:t xml:space="preserve"> </w:t>
            </w:r>
            <w:r>
              <w:t>go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wrong</w:t>
            </w:r>
          </w:p>
        </w:tc>
        <w:tc>
          <w:tcPr>
            <w:tcW w:w="9358" w:type="dxa"/>
            <w:vMerge/>
            <w:tcBorders>
              <w:top w:val="nil"/>
            </w:tcBorders>
          </w:tcPr>
          <w:p w14:paraId="6CE57DE4" w14:textId="77777777" w:rsidR="009E49B5" w:rsidRDefault="009E49B5">
            <w:pPr>
              <w:rPr>
                <w:sz w:val="2"/>
                <w:szCs w:val="2"/>
              </w:rPr>
            </w:pPr>
          </w:p>
        </w:tc>
        <w:tc>
          <w:tcPr>
            <w:tcW w:w="3064" w:type="dxa"/>
            <w:tcBorders>
              <w:top w:val="nil"/>
              <w:bottom w:val="nil"/>
            </w:tcBorders>
          </w:tcPr>
          <w:p w14:paraId="3B1B8066" w14:textId="77777777" w:rsidR="009E49B5" w:rsidRDefault="009E49B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E49B5" w14:paraId="73225747" w14:textId="77777777">
        <w:trPr>
          <w:trHeight w:val="258"/>
        </w:trPr>
        <w:tc>
          <w:tcPr>
            <w:tcW w:w="845" w:type="dxa"/>
            <w:vMerge/>
            <w:tcBorders>
              <w:top w:val="nil"/>
            </w:tcBorders>
            <w:shd w:val="clear" w:color="auto" w:fill="D5E2BB"/>
            <w:textDirection w:val="btLr"/>
          </w:tcPr>
          <w:p w14:paraId="58B02FAC" w14:textId="77777777" w:rsidR="009E49B5" w:rsidRDefault="009E49B5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</w:tcPr>
          <w:p w14:paraId="7A21B485" w14:textId="77777777" w:rsidR="009E49B5" w:rsidRDefault="0029108F">
            <w:pPr>
              <w:pStyle w:val="TableParagraph"/>
              <w:spacing w:line="239" w:lineRule="exact"/>
            </w:pPr>
            <w:r>
              <w:t>PoS</w:t>
            </w:r>
            <w:r>
              <w:rPr>
                <w:spacing w:val="-7"/>
              </w:rPr>
              <w:t xml:space="preserve"> </w:t>
            </w:r>
            <w:r>
              <w:t>Refs:</w:t>
            </w:r>
            <w:r>
              <w:rPr>
                <w:spacing w:val="-5"/>
              </w:rPr>
              <w:t xml:space="preserve"> </w:t>
            </w:r>
            <w:r>
              <w:t>H11,</w:t>
            </w:r>
            <w:r>
              <w:rPr>
                <w:spacing w:val="-1"/>
              </w:rPr>
              <w:t xml:space="preserve"> </w:t>
            </w:r>
            <w:r>
              <w:rPr>
                <w:spacing w:val="-4"/>
              </w:rPr>
              <w:t>H12,</w:t>
            </w:r>
          </w:p>
        </w:tc>
        <w:tc>
          <w:tcPr>
            <w:tcW w:w="9358" w:type="dxa"/>
            <w:vMerge/>
            <w:tcBorders>
              <w:top w:val="nil"/>
            </w:tcBorders>
          </w:tcPr>
          <w:p w14:paraId="7A1746C0" w14:textId="77777777" w:rsidR="009E49B5" w:rsidRDefault="009E49B5">
            <w:pPr>
              <w:rPr>
                <w:sz w:val="2"/>
                <w:szCs w:val="2"/>
              </w:rPr>
            </w:pPr>
          </w:p>
        </w:tc>
        <w:tc>
          <w:tcPr>
            <w:tcW w:w="3064" w:type="dxa"/>
            <w:tcBorders>
              <w:top w:val="nil"/>
              <w:bottom w:val="nil"/>
            </w:tcBorders>
          </w:tcPr>
          <w:p w14:paraId="6A023E71" w14:textId="77777777" w:rsidR="009E49B5" w:rsidRDefault="009E49B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E49B5" w14:paraId="5C5C5402" w14:textId="77777777">
        <w:trPr>
          <w:trHeight w:val="258"/>
        </w:trPr>
        <w:tc>
          <w:tcPr>
            <w:tcW w:w="845" w:type="dxa"/>
            <w:vMerge/>
            <w:tcBorders>
              <w:top w:val="nil"/>
            </w:tcBorders>
            <w:shd w:val="clear" w:color="auto" w:fill="D5E2BB"/>
            <w:textDirection w:val="btLr"/>
          </w:tcPr>
          <w:p w14:paraId="077B4405" w14:textId="77777777" w:rsidR="009E49B5" w:rsidRDefault="009E49B5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</w:tcPr>
          <w:p w14:paraId="1EED25CC" w14:textId="77777777" w:rsidR="009E49B5" w:rsidRDefault="0029108F">
            <w:pPr>
              <w:pStyle w:val="TableParagraph"/>
              <w:spacing w:line="239" w:lineRule="exact"/>
            </w:pPr>
            <w:r>
              <w:t>H13,</w:t>
            </w:r>
            <w:r>
              <w:rPr>
                <w:spacing w:val="-5"/>
              </w:rPr>
              <w:t xml:space="preserve"> </w:t>
            </w:r>
            <w:r>
              <w:t>H14,</w:t>
            </w:r>
            <w:r>
              <w:rPr>
                <w:spacing w:val="-3"/>
              </w:rPr>
              <w:t xml:space="preserve"> </w:t>
            </w:r>
            <w:r>
              <w:t>H15,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H21,</w:t>
            </w:r>
          </w:p>
        </w:tc>
        <w:tc>
          <w:tcPr>
            <w:tcW w:w="9358" w:type="dxa"/>
            <w:vMerge/>
            <w:tcBorders>
              <w:top w:val="nil"/>
            </w:tcBorders>
          </w:tcPr>
          <w:p w14:paraId="0ACFBC82" w14:textId="77777777" w:rsidR="009E49B5" w:rsidRDefault="009E49B5">
            <w:pPr>
              <w:rPr>
                <w:sz w:val="2"/>
                <w:szCs w:val="2"/>
              </w:rPr>
            </w:pPr>
          </w:p>
        </w:tc>
        <w:tc>
          <w:tcPr>
            <w:tcW w:w="3064" w:type="dxa"/>
            <w:tcBorders>
              <w:top w:val="nil"/>
              <w:bottom w:val="nil"/>
            </w:tcBorders>
          </w:tcPr>
          <w:p w14:paraId="5E7F7FF2" w14:textId="77777777" w:rsidR="009E49B5" w:rsidRDefault="009E49B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E49B5" w14:paraId="5128CEA3" w14:textId="77777777">
        <w:trPr>
          <w:trHeight w:val="259"/>
        </w:trPr>
        <w:tc>
          <w:tcPr>
            <w:tcW w:w="845" w:type="dxa"/>
            <w:vMerge/>
            <w:tcBorders>
              <w:top w:val="nil"/>
            </w:tcBorders>
            <w:shd w:val="clear" w:color="auto" w:fill="D5E2BB"/>
            <w:textDirection w:val="btLr"/>
          </w:tcPr>
          <w:p w14:paraId="5D0FBC8C" w14:textId="77777777" w:rsidR="009E49B5" w:rsidRDefault="009E49B5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</w:tcPr>
          <w:p w14:paraId="3FC12F4F" w14:textId="77777777" w:rsidR="009E49B5" w:rsidRDefault="0029108F">
            <w:pPr>
              <w:pStyle w:val="TableParagraph"/>
              <w:spacing w:line="239" w:lineRule="exact"/>
            </w:pPr>
            <w:r>
              <w:t>H22,</w:t>
            </w:r>
            <w:r>
              <w:rPr>
                <w:spacing w:val="-3"/>
              </w:rPr>
              <w:t xml:space="preserve"> </w:t>
            </w:r>
            <w:r>
              <w:t>H23,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H24</w:t>
            </w:r>
          </w:p>
        </w:tc>
        <w:tc>
          <w:tcPr>
            <w:tcW w:w="9358" w:type="dxa"/>
            <w:vMerge/>
            <w:tcBorders>
              <w:top w:val="nil"/>
            </w:tcBorders>
          </w:tcPr>
          <w:p w14:paraId="7140CB7A" w14:textId="77777777" w:rsidR="009E49B5" w:rsidRDefault="009E49B5">
            <w:pPr>
              <w:rPr>
                <w:sz w:val="2"/>
                <w:szCs w:val="2"/>
              </w:rPr>
            </w:pPr>
          </w:p>
        </w:tc>
        <w:tc>
          <w:tcPr>
            <w:tcW w:w="3064" w:type="dxa"/>
            <w:tcBorders>
              <w:top w:val="nil"/>
              <w:bottom w:val="nil"/>
            </w:tcBorders>
          </w:tcPr>
          <w:p w14:paraId="5DCB0918" w14:textId="77777777" w:rsidR="009E49B5" w:rsidRDefault="009E49B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E49B5" w14:paraId="14156794" w14:textId="77777777">
        <w:trPr>
          <w:trHeight w:val="258"/>
        </w:trPr>
        <w:tc>
          <w:tcPr>
            <w:tcW w:w="845" w:type="dxa"/>
            <w:vMerge/>
            <w:tcBorders>
              <w:top w:val="nil"/>
            </w:tcBorders>
            <w:shd w:val="clear" w:color="auto" w:fill="D5E2BB"/>
            <w:textDirection w:val="btLr"/>
          </w:tcPr>
          <w:p w14:paraId="258C12CA" w14:textId="77777777" w:rsidR="009E49B5" w:rsidRDefault="009E49B5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</w:tcPr>
          <w:p w14:paraId="09B9A57B" w14:textId="77777777" w:rsidR="009E49B5" w:rsidRDefault="0029108F">
            <w:pPr>
              <w:pStyle w:val="TableParagraph"/>
              <w:spacing w:line="239" w:lineRule="exact"/>
            </w:pPr>
            <w:r>
              <w:rPr>
                <w:color w:val="00AF50"/>
              </w:rPr>
              <w:t>British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  <w:spacing w:val="-2"/>
              </w:rPr>
              <w:t>Values:</w:t>
            </w:r>
          </w:p>
        </w:tc>
        <w:tc>
          <w:tcPr>
            <w:tcW w:w="9358" w:type="dxa"/>
            <w:vMerge/>
            <w:tcBorders>
              <w:top w:val="nil"/>
            </w:tcBorders>
          </w:tcPr>
          <w:p w14:paraId="320E07D9" w14:textId="77777777" w:rsidR="009E49B5" w:rsidRDefault="009E49B5">
            <w:pPr>
              <w:rPr>
                <w:sz w:val="2"/>
                <w:szCs w:val="2"/>
              </w:rPr>
            </w:pPr>
          </w:p>
        </w:tc>
        <w:tc>
          <w:tcPr>
            <w:tcW w:w="3064" w:type="dxa"/>
            <w:tcBorders>
              <w:top w:val="nil"/>
              <w:bottom w:val="nil"/>
            </w:tcBorders>
          </w:tcPr>
          <w:p w14:paraId="5F4FD118" w14:textId="77777777" w:rsidR="009E49B5" w:rsidRDefault="009E49B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E49B5" w14:paraId="2C426762" w14:textId="77777777">
        <w:trPr>
          <w:trHeight w:val="258"/>
        </w:trPr>
        <w:tc>
          <w:tcPr>
            <w:tcW w:w="845" w:type="dxa"/>
            <w:vMerge/>
            <w:tcBorders>
              <w:top w:val="nil"/>
            </w:tcBorders>
            <w:shd w:val="clear" w:color="auto" w:fill="D5E2BB"/>
            <w:textDirection w:val="btLr"/>
          </w:tcPr>
          <w:p w14:paraId="143354C9" w14:textId="77777777" w:rsidR="009E49B5" w:rsidRDefault="009E49B5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</w:tcPr>
          <w:p w14:paraId="10486975" w14:textId="77777777" w:rsidR="009E49B5" w:rsidRDefault="0029108F">
            <w:pPr>
              <w:pStyle w:val="TableParagraph"/>
              <w:spacing w:line="239" w:lineRule="exact"/>
            </w:pPr>
            <w:r>
              <w:rPr>
                <w:color w:val="00AF50"/>
              </w:rPr>
              <w:t>Mutual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</w:rPr>
              <w:t>Respect</w:t>
            </w:r>
            <w:r>
              <w:rPr>
                <w:color w:val="00AF50"/>
                <w:spacing w:val="-7"/>
              </w:rPr>
              <w:t xml:space="preserve"> </w:t>
            </w:r>
            <w:r>
              <w:rPr>
                <w:color w:val="00AF50"/>
                <w:spacing w:val="-5"/>
              </w:rPr>
              <w:t>and</w:t>
            </w:r>
          </w:p>
        </w:tc>
        <w:tc>
          <w:tcPr>
            <w:tcW w:w="9358" w:type="dxa"/>
            <w:vMerge/>
            <w:tcBorders>
              <w:top w:val="nil"/>
            </w:tcBorders>
          </w:tcPr>
          <w:p w14:paraId="45025717" w14:textId="77777777" w:rsidR="009E49B5" w:rsidRDefault="009E49B5">
            <w:pPr>
              <w:rPr>
                <w:sz w:val="2"/>
                <w:szCs w:val="2"/>
              </w:rPr>
            </w:pPr>
          </w:p>
        </w:tc>
        <w:tc>
          <w:tcPr>
            <w:tcW w:w="3064" w:type="dxa"/>
            <w:tcBorders>
              <w:top w:val="nil"/>
              <w:bottom w:val="nil"/>
            </w:tcBorders>
          </w:tcPr>
          <w:p w14:paraId="05D3DFEE" w14:textId="77777777" w:rsidR="009E49B5" w:rsidRDefault="009E49B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E49B5" w14:paraId="3B7A6D26" w14:textId="77777777">
        <w:trPr>
          <w:trHeight w:val="259"/>
        </w:trPr>
        <w:tc>
          <w:tcPr>
            <w:tcW w:w="845" w:type="dxa"/>
            <w:vMerge/>
            <w:tcBorders>
              <w:top w:val="nil"/>
            </w:tcBorders>
            <w:shd w:val="clear" w:color="auto" w:fill="D5E2BB"/>
            <w:textDirection w:val="btLr"/>
          </w:tcPr>
          <w:p w14:paraId="0A84DDBE" w14:textId="77777777" w:rsidR="009E49B5" w:rsidRDefault="009E49B5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</w:tcPr>
          <w:p w14:paraId="263B6BE9" w14:textId="77777777" w:rsidR="009E49B5" w:rsidRDefault="0029108F">
            <w:pPr>
              <w:pStyle w:val="TableParagraph"/>
              <w:spacing w:line="239" w:lineRule="exact"/>
            </w:pPr>
            <w:r>
              <w:rPr>
                <w:color w:val="00AF50"/>
                <w:spacing w:val="-2"/>
              </w:rPr>
              <w:t>Tolerance</w:t>
            </w:r>
            <w:r>
              <w:rPr>
                <w:color w:val="00AF50"/>
                <w:spacing w:val="5"/>
              </w:rPr>
              <w:t xml:space="preserve"> </w:t>
            </w:r>
            <w:r>
              <w:rPr>
                <w:color w:val="00AF50"/>
                <w:spacing w:val="-5"/>
              </w:rPr>
              <w:t>of</w:t>
            </w:r>
          </w:p>
        </w:tc>
        <w:tc>
          <w:tcPr>
            <w:tcW w:w="9358" w:type="dxa"/>
            <w:vMerge/>
            <w:tcBorders>
              <w:top w:val="nil"/>
            </w:tcBorders>
          </w:tcPr>
          <w:p w14:paraId="50A791BA" w14:textId="77777777" w:rsidR="009E49B5" w:rsidRDefault="009E49B5">
            <w:pPr>
              <w:rPr>
                <w:sz w:val="2"/>
                <w:szCs w:val="2"/>
              </w:rPr>
            </w:pPr>
          </w:p>
        </w:tc>
        <w:tc>
          <w:tcPr>
            <w:tcW w:w="3064" w:type="dxa"/>
            <w:tcBorders>
              <w:top w:val="nil"/>
              <w:bottom w:val="nil"/>
            </w:tcBorders>
          </w:tcPr>
          <w:p w14:paraId="478E5C5E" w14:textId="77777777" w:rsidR="009E49B5" w:rsidRDefault="009E49B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E49B5" w14:paraId="4FA0C3CD" w14:textId="77777777">
        <w:trPr>
          <w:trHeight w:val="259"/>
        </w:trPr>
        <w:tc>
          <w:tcPr>
            <w:tcW w:w="845" w:type="dxa"/>
            <w:vMerge/>
            <w:tcBorders>
              <w:top w:val="nil"/>
            </w:tcBorders>
            <w:shd w:val="clear" w:color="auto" w:fill="D5E2BB"/>
            <w:textDirection w:val="btLr"/>
          </w:tcPr>
          <w:p w14:paraId="62BA0CF7" w14:textId="77777777" w:rsidR="009E49B5" w:rsidRDefault="009E49B5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</w:tcPr>
          <w:p w14:paraId="1690487C" w14:textId="77777777" w:rsidR="009E49B5" w:rsidRDefault="0029108F">
            <w:pPr>
              <w:pStyle w:val="TableParagraph"/>
              <w:spacing w:line="239" w:lineRule="exact"/>
            </w:pPr>
            <w:r>
              <w:rPr>
                <w:color w:val="00AF50"/>
              </w:rPr>
              <w:t>Different</w:t>
            </w:r>
            <w:r>
              <w:rPr>
                <w:color w:val="00AF50"/>
                <w:spacing w:val="-7"/>
              </w:rPr>
              <w:t xml:space="preserve"> </w:t>
            </w:r>
            <w:r>
              <w:rPr>
                <w:color w:val="00AF50"/>
              </w:rPr>
              <w:t>Faiths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  <w:spacing w:val="-5"/>
              </w:rPr>
              <w:t>and</w:t>
            </w:r>
          </w:p>
        </w:tc>
        <w:tc>
          <w:tcPr>
            <w:tcW w:w="9358" w:type="dxa"/>
            <w:vMerge/>
            <w:tcBorders>
              <w:top w:val="nil"/>
            </w:tcBorders>
          </w:tcPr>
          <w:p w14:paraId="38396DFA" w14:textId="77777777" w:rsidR="009E49B5" w:rsidRDefault="009E49B5">
            <w:pPr>
              <w:rPr>
                <w:sz w:val="2"/>
                <w:szCs w:val="2"/>
              </w:rPr>
            </w:pPr>
          </w:p>
        </w:tc>
        <w:tc>
          <w:tcPr>
            <w:tcW w:w="3064" w:type="dxa"/>
            <w:tcBorders>
              <w:top w:val="nil"/>
              <w:bottom w:val="nil"/>
            </w:tcBorders>
          </w:tcPr>
          <w:p w14:paraId="0E3CDAC1" w14:textId="77777777" w:rsidR="009E49B5" w:rsidRDefault="009E49B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E49B5" w14:paraId="714ACB16" w14:textId="77777777">
        <w:trPr>
          <w:trHeight w:val="338"/>
        </w:trPr>
        <w:tc>
          <w:tcPr>
            <w:tcW w:w="845" w:type="dxa"/>
            <w:vMerge/>
            <w:tcBorders>
              <w:top w:val="nil"/>
            </w:tcBorders>
            <w:shd w:val="clear" w:color="auto" w:fill="D5E2BB"/>
            <w:textDirection w:val="btLr"/>
          </w:tcPr>
          <w:p w14:paraId="65847752" w14:textId="77777777" w:rsidR="009E49B5" w:rsidRDefault="009E49B5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nil"/>
            </w:tcBorders>
          </w:tcPr>
          <w:p w14:paraId="25E27B8D" w14:textId="77777777" w:rsidR="009E49B5" w:rsidRDefault="0029108F">
            <w:pPr>
              <w:pStyle w:val="TableParagraph"/>
              <w:spacing w:line="244" w:lineRule="exact"/>
            </w:pPr>
            <w:r>
              <w:rPr>
                <w:color w:val="00AF50"/>
                <w:spacing w:val="-2"/>
              </w:rPr>
              <w:t>Beliefs</w:t>
            </w:r>
          </w:p>
        </w:tc>
        <w:tc>
          <w:tcPr>
            <w:tcW w:w="9358" w:type="dxa"/>
            <w:vMerge/>
            <w:tcBorders>
              <w:top w:val="nil"/>
            </w:tcBorders>
          </w:tcPr>
          <w:p w14:paraId="7CAAA63D" w14:textId="77777777" w:rsidR="009E49B5" w:rsidRDefault="009E49B5">
            <w:pPr>
              <w:rPr>
                <w:sz w:val="2"/>
                <w:szCs w:val="2"/>
              </w:rPr>
            </w:pPr>
          </w:p>
        </w:tc>
        <w:tc>
          <w:tcPr>
            <w:tcW w:w="3064" w:type="dxa"/>
            <w:tcBorders>
              <w:top w:val="nil"/>
            </w:tcBorders>
          </w:tcPr>
          <w:p w14:paraId="39B86015" w14:textId="77777777" w:rsidR="009E49B5" w:rsidRDefault="009E49B5">
            <w:pPr>
              <w:pStyle w:val="TableParagraph"/>
              <w:ind w:left="0"/>
              <w:rPr>
                <w:rFonts w:ascii="Times New Roman"/>
              </w:rPr>
            </w:pPr>
          </w:p>
        </w:tc>
      </w:tr>
    </w:tbl>
    <w:p w14:paraId="5D5DF371" w14:textId="77777777" w:rsidR="009E49B5" w:rsidRDefault="009E49B5">
      <w:pPr>
        <w:rPr>
          <w:rFonts w:ascii="Times New Roman"/>
        </w:rPr>
        <w:sectPr w:rsidR="009E49B5">
          <w:type w:val="continuous"/>
          <w:pgSz w:w="16840" w:h="11910" w:orient="landscape"/>
          <w:pgMar w:top="1380" w:right="600" w:bottom="1180" w:left="620" w:header="703" w:footer="993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5"/>
        <w:gridCol w:w="2127"/>
        <w:gridCol w:w="9358"/>
        <w:gridCol w:w="3064"/>
      </w:tblGrid>
      <w:tr w:rsidR="009E49B5" w14:paraId="3B2D3A7D" w14:textId="77777777">
        <w:trPr>
          <w:trHeight w:val="2208"/>
        </w:trPr>
        <w:tc>
          <w:tcPr>
            <w:tcW w:w="845" w:type="dxa"/>
            <w:vMerge w:val="restart"/>
            <w:shd w:val="clear" w:color="auto" w:fill="D5E2BB"/>
          </w:tcPr>
          <w:p w14:paraId="785117FB" w14:textId="77777777" w:rsidR="009E49B5" w:rsidRDefault="009E49B5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2127" w:type="dxa"/>
          </w:tcPr>
          <w:p w14:paraId="5A11E188" w14:textId="77777777" w:rsidR="009E49B5" w:rsidRDefault="0029108F">
            <w:pPr>
              <w:pStyle w:val="TableParagraph"/>
              <w:spacing w:before="1"/>
              <w:ind w:right="458"/>
            </w:pPr>
            <w:r>
              <w:rPr>
                <w:color w:val="00AF50"/>
              </w:rPr>
              <w:t>British Values: Individual</w:t>
            </w:r>
            <w:r>
              <w:rPr>
                <w:color w:val="00AF50"/>
                <w:spacing w:val="-13"/>
              </w:rPr>
              <w:t xml:space="preserve"> </w:t>
            </w:r>
            <w:r>
              <w:rPr>
                <w:color w:val="00AF50"/>
              </w:rPr>
              <w:t>Liberty</w:t>
            </w:r>
          </w:p>
        </w:tc>
        <w:tc>
          <w:tcPr>
            <w:tcW w:w="9358" w:type="dxa"/>
          </w:tcPr>
          <w:p w14:paraId="7B06073A" w14:textId="77777777" w:rsidR="009E49B5" w:rsidRDefault="0029108F">
            <w:pPr>
              <w:pStyle w:val="TableParagraph"/>
              <w:spacing w:before="1" w:line="268" w:lineRule="exact"/>
            </w:pPr>
            <w:r>
              <w:rPr>
                <w:color w:val="00AF50"/>
              </w:rPr>
              <w:t>Individual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  <w:spacing w:val="-2"/>
              </w:rPr>
              <w:t>Liberty</w:t>
            </w:r>
          </w:p>
          <w:p w14:paraId="315040B2" w14:textId="77777777" w:rsidR="009E49B5" w:rsidRDefault="0029108F">
            <w:pPr>
              <w:pStyle w:val="TableParagraph"/>
              <w:numPr>
                <w:ilvl w:val="0"/>
                <w:numId w:val="2"/>
              </w:numPr>
              <w:tabs>
                <w:tab w:val="left" w:pos="470"/>
              </w:tabs>
              <w:spacing w:line="244" w:lineRule="auto"/>
              <w:ind w:right="286"/>
            </w:pPr>
            <w:r>
              <w:rPr>
                <w:color w:val="00AF50"/>
              </w:rPr>
              <w:t>Children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develop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their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self-esteem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and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confidence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in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their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own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abilities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e.g.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share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achievements and successes, in class, whole school and in the wider community.</w:t>
            </w:r>
          </w:p>
          <w:p w14:paraId="6ECEB39E" w14:textId="77777777" w:rsidR="009E49B5" w:rsidRDefault="0029108F">
            <w:pPr>
              <w:pStyle w:val="TableParagraph"/>
              <w:numPr>
                <w:ilvl w:val="0"/>
                <w:numId w:val="2"/>
              </w:numPr>
              <w:tabs>
                <w:tab w:val="left" w:pos="470"/>
              </w:tabs>
              <w:ind w:right="379"/>
            </w:pPr>
            <w:r>
              <w:rPr>
                <w:color w:val="00AF50"/>
              </w:rPr>
              <w:t>Children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try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a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range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of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different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</w:rPr>
              <w:t>activities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and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opportunities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and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to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discuss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and select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their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 xml:space="preserve">own </w:t>
            </w:r>
            <w:r>
              <w:rPr>
                <w:color w:val="00AF50"/>
                <w:spacing w:val="-2"/>
              </w:rPr>
              <w:t>preferences.</w:t>
            </w:r>
          </w:p>
          <w:p w14:paraId="0ACDB521" w14:textId="77777777" w:rsidR="009E49B5" w:rsidRDefault="0029108F">
            <w:pPr>
              <w:pStyle w:val="TableParagraph"/>
              <w:numPr>
                <w:ilvl w:val="0"/>
                <w:numId w:val="2"/>
              </w:numPr>
              <w:tabs>
                <w:tab w:val="left" w:pos="470"/>
              </w:tabs>
              <w:spacing w:line="279" w:lineRule="exact"/>
            </w:pPr>
            <w:r>
              <w:rPr>
                <w:color w:val="00AF50"/>
              </w:rPr>
              <w:t>Children</w:t>
            </w:r>
            <w:r>
              <w:rPr>
                <w:color w:val="00AF50"/>
                <w:spacing w:val="-8"/>
              </w:rPr>
              <w:t xml:space="preserve"> </w:t>
            </w:r>
            <w:r>
              <w:rPr>
                <w:color w:val="00AF50"/>
              </w:rPr>
              <w:t>engage</w:t>
            </w:r>
            <w:r>
              <w:rPr>
                <w:color w:val="00AF50"/>
                <w:spacing w:val="-8"/>
              </w:rPr>
              <w:t xml:space="preserve"> </w:t>
            </w:r>
            <w:r>
              <w:rPr>
                <w:color w:val="00AF50"/>
              </w:rPr>
              <w:t>in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</w:rPr>
              <w:t>and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actively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challenge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gender-specific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  <w:spacing w:val="-2"/>
              </w:rPr>
              <w:t>activities.</w:t>
            </w:r>
          </w:p>
          <w:p w14:paraId="10AA68DD" w14:textId="77777777" w:rsidR="009E49B5" w:rsidRDefault="0029108F">
            <w:pPr>
              <w:pStyle w:val="TableParagraph"/>
              <w:numPr>
                <w:ilvl w:val="0"/>
                <w:numId w:val="2"/>
              </w:numPr>
              <w:tabs>
                <w:tab w:val="left" w:pos="470"/>
              </w:tabs>
              <w:spacing w:line="279" w:lineRule="exact"/>
            </w:pPr>
            <w:r>
              <w:rPr>
                <w:color w:val="00AF50"/>
              </w:rPr>
              <w:t>Children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develop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a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positive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sense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of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  <w:spacing w:val="-2"/>
              </w:rPr>
              <w:t>themselves.</w:t>
            </w:r>
          </w:p>
          <w:p w14:paraId="7485B0C3" w14:textId="77777777" w:rsidR="009E49B5" w:rsidRDefault="0029108F">
            <w:pPr>
              <w:pStyle w:val="TableParagraph"/>
              <w:numPr>
                <w:ilvl w:val="0"/>
                <w:numId w:val="2"/>
              </w:numPr>
              <w:tabs>
                <w:tab w:val="left" w:pos="470"/>
              </w:tabs>
              <w:spacing w:line="258" w:lineRule="exact"/>
            </w:pPr>
            <w:r>
              <w:rPr>
                <w:color w:val="00AF50"/>
              </w:rPr>
              <w:t>Children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</w:rPr>
              <w:t>to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know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they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have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a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voice,</w:t>
            </w:r>
            <w:r>
              <w:rPr>
                <w:color w:val="00AF50"/>
                <w:spacing w:val="-2"/>
              </w:rPr>
              <w:t xml:space="preserve"> </w:t>
            </w:r>
            <w:r>
              <w:rPr>
                <w:color w:val="00AF50"/>
              </w:rPr>
              <w:t>and</w:t>
            </w:r>
            <w:r>
              <w:rPr>
                <w:color w:val="00AF50"/>
                <w:spacing w:val="-1"/>
              </w:rPr>
              <w:t xml:space="preserve"> </w:t>
            </w:r>
            <w:r>
              <w:rPr>
                <w:color w:val="00AF50"/>
              </w:rPr>
              <w:t>their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opinion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is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valued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and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they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are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listened</w:t>
            </w:r>
            <w:r>
              <w:rPr>
                <w:color w:val="00AF50"/>
                <w:spacing w:val="-5"/>
              </w:rPr>
              <w:t xml:space="preserve"> to.</w:t>
            </w:r>
          </w:p>
        </w:tc>
        <w:tc>
          <w:tcPr>
            <w:tcW w:w="3064" w:type="dxa"/>
          </w:tcPr>
          <w:p w14:paraId="47DB17CF" w14:textId="77777777" w:rsidR="009E49B5" w:rsidRDefault="009E49B5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9E49B5" w14:paraId="4C48093B" w14:textId="77777777">
        <w:trPr>
          <w:trHeight w:val="4139"/>
        </w:trPr>
        <w:tc>
          <w:tcPr>
            <w:tcW w:w="845" w:type="dxa"/>
            <w:vMerge/>
            <w:tcBorders>
              <w:top w:val="nil"/>
            </w:tcBorders>
            <w:shd w:val="clear" w:color="auto" w:fill="D5E2BB"/>
          </w:tcPr>
          <w:p w14:paraId="5129A287" w14:textId="77777777" w:rsidR="009E49B5" w:rsidRDefault="009E49B5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</w:tcPr>
          <w:p w14:paraId="454CFC12" w14:textId="77777777" w:rsidR="009E49B5" w:rsidRDefault="0029108F">
            <w:pPr>
              <w:pStyle w:val="TableParagraph"/>
              <w:spacing w:before="1"/>
              <w:rPr>
                <w:b/>
              </w:rPr>
            </w:pPr>
            <w:r>
              <w:rPr>
                <w:b/>
              </w:rPr>
              <w:t>Keeping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4"/>
              </w:rPr>
              <w:t>safe</w:t>
            </w:r>
          </w:p>
          <w:p w14:paraId="356F0F03" w14:textId="77777777" w:rsidR="009E49B5" w:rsidRDefault="0029108F">
            <w:pPr>
              <w:pStyle w:val="TableParagraph"/>
            </w:pPr>
            <w:r>
              <w:t>How rules and age restrictions</w:t>
            </w:r>
            <w:r>
              <w:rPr>
                <w:spacing w:val="-13"/>
              </w:rPr>
              <w:t xml:space="preserve"> </w:t>
            </w:r>
            <w:r>
              <w:t>help</w:t>
            </w:r>
            <w:r>
              <w:rPr>
                <w:spacing w:val="-12"/>
              </w:rPr>
              <w:t xml:space="preserve"> </w:t>
            </w:r>
            <w:r>
              <w:t>us; keeping</w:t>
            </w:r>
            <w:r>
              <w:rPr>
                <w:spacing w:val="-4"/>
              </w:rPr>
              <w:t xml:space="preserve"> </w:t>
            </w:r>
            <w:r>
              <w:t>safe</w:t>
            </w:r>
            <w:r>
              <w:rPr>
                <w:spacing w:val="-5"/>
              </w:rPr>
              <w:t xml:space="preserve"> </w:t>
            </w:r>
            <w:r>
              <w:t>online PoS Refs: H28, H34</w:t>
            </w:r>
          </w:p>
          <w:p w14:paraId="009FC314" w14:textId="77777777" w:rsidR="009E49B5" w:rsidRDefault="009E49B5">
            <w:pPr>
              <w:pStyle w:val="TableParagraph"/>
              <w:spacing w:before="18"/>
              <w:ind w:left="0"/>
              <w:rPr>
                <w:rFonts w:ascii="Times New Roman"/>
              </w:rPr>
            </w:pPr>
          </w:p>
          <w:p w14:paraId="0C0B99B4" w14:textId="77777777" w:rsidR="009E49B5" w:rsidRDefault="0029108F">
            <w:pPr>
              <w:pStyle w:val="TableParagraph"/>
              <w:ind w:right="151"/>
            </w:pPr>
            <w:r>
              <w:rPr>
                <w:color w:val="00AF50"/>
              </w:rPr>
              <w:t>British</w:t>
            </w:r>
            <w:r>
              <w:rPr>
                <w:color w:val="00AF50"/>
                <w:spacing w:val="-13"/>
              </w:rPr>
              <w:t xml:space="preserve"> </w:t>
            </w:r>
            <w:r>
              <w:rPr>
                <w:color w:val="00AF50"/>
              </w:rPr>
              <w:t>Values:</w:t>
            </w:r>
            <w:r>
              <w:rPr>
                <w:color w:val="00AF50"/>
                <w:spacing w:val="-12"/>
              </w:rPr>
              <w:t xml:space="preserve"> </w:t>
            </w:r>
            <w:r>
              <w:rPr>
                <w:color w:val="00AF50"/>
              </w:rPr>
              <w:t>Rule of Law</w:t>
            </w:r>
          </w:p>
        </w:tc>
        <w:tc>
          <w:tcPr>
            <w:tcW w:w="9358" w:type="dxa"/>
          </w:tcPr>
          <w:p w14:paraId="34145427" w14:textId="77777777" w:rsidR="009E49B5" w:rsidRDefault="0029108F">
            <w:pPr>
              <w:pStyle w:val="TableParagraph"/>
              <w:numPr>
                <w:ilvl w:val="0"/>
                <w:numId w:val="1"/>
              </w:numPr>
              <w:tabs>
                <w:tab w:val="left" w:pos="470"/>
              </w:tabs>
              <w:spacing w:line="280" w:lineRule="exact"/>
              <w:rPr>
                <w:rFonts w:ascii="Verdana" w:hAnsi="Verdana"/>
              </w:rPr>
            </w:pPr>
            <w:r>
              <w:t>To</w:t>
            </w:r>
            <w:r>
              <w:rPr>
                <w:spacing w:val="-6"/>
              </w:rPr>
              <w:t xml:space="preserve"> </w:t>
            </w:r>
            <w:r>
              <w:t>know</w:t>
            </w:r>
            <w:r>
              <w:rPr>
                <w:spacing w:val="-3"/>
              </w:rPr>
              <w:t xml:space="preserve"> </w:t>
            </w:r>
            <w:r>
              <w:t>how</w:t>
            </w:r>
            <w:r>
              <w:rPr>
                <w:spacing w:val="-4"/>
              </w:rPr>
              <w:t xml:space="preserve"> </w:t>
            </w:r>
            <w:r>
              <w:t>rules</w:t>
            </w:r>
            <w:r>
              <w:rPr>
                <w:spacing w:val="-4"/>
              </w:rPr>
              <w:t xml:space="preserve"> </w:t>
            </w:r>
            <w:r>
              <w:t>can</w:t>
            </w:r>
            <w:r>
              <w:rPr>
                <w:spacing w:val="-1"/>
              </w:rPr>
              <w:t xml:space="preserve"> </w:t>
            </w:r>
            <w:r>
              <w:t>help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keep</w:t>
            </w:r>
            <w:r>
              <w:rPr>
                <w:spacing w:val="-5"/>
              </w:rPr>
              <w:t xml:space="preserve"> </w:t>
            </w:r>
            <w:r>
              <w:t>us</w:t>
            </w:r>
            <w:r>
              <w:rPr>
                <w:spacing w:val="-4"/>
              </w:rPr>
              <w:t xml:space="preserve"> safe</w:t>
            </w:r>
          </w:p>
          <w:p w14:paraId="0AED1F45" w14:textId="77777777" w:rsidR="009E49B5" w:rsidRDefault="0029108F">
            <w:pPr>
              <w:pStyle w:val="TableParagraph"/>
              <w:numPr>
                <w:ilvl w:val="0"/>
                <w:numId w:val="1"/>
              </w:numPr>
              <w:tabs>
                <w:tab w:val="left" w:pos="470"/>
              </w:tabs>
              <w:spacing w:before="3" w:line="280" w:lineRule="exact"/>
              <w:rPr>
                <w:rFonts w:ascii="Verdana" w:hAnsi="Verdana"/>
              </w:rPr>
            </w:pPr>
            <w:r>
              <w:t>To</w:t>
            </w:r>
            <w:r>
              <w:rPr>
                <w:spacing w:val="-6"/>
              </w:rPr>
              <w:t xml:space="preserve"> </w:t>
            </w:r>
            <w:r>
              <w:t>know</w:t>
            </w:r>
            <w:r>
              <w:rPr>
                <w:spacing w:val="-3"/>
              </w:rPr>
              <w:t xml:space="preserve"> </w:t>
            </w:r>
            <w:r>
              <w:t>why</w:t>
            </w:r>
            <w:r>
              <w:rPr>
                <w:spacing w:val="-4"/>
              </w:rPr>
              <w:t xml:space="preserve"> </w:t>
            </w:r>
            <w:r>
              <w:t>some</w:t>
            </w:r>
            <w:r>
              <w:rPr>
                <w:spacing w:val="-4"/>
              </w:rPr>
              <w:t xml:space="preserve"> </w:t>
            </w:r>
            <w:r>
              <w:t>things</w:t>
            </w:r>
            <w:r>
              <w:rPr>
                <w:spacing w:val="-4"/>
              </w:rPr>
              <w:t xml:space="preserve"> </w:t>
            </w:r>
            <w:r>
              <w:t>have</w:t>
            </w:r>
            <w:r>
              <w:rPr>
                <w:spacing w:val="-5"/>
              </w:rPr>
              <w:t xml:space="preserve"> </w:t>
            </w:r>
            <w:r>
              <w:t>age</w:t>
            </w:r>
            <w:r>
              <w:rPr>
                <w:spacing w:val="-4"/>
              </w:rPr>
              <w:t xml:space="preserve"> </w:t>
            </w:r>
            <w:r>
              <w:t>restrictions,</w:t>
            </w:r>
            <w:r>
              <w:rPr>
                <w:spacing w:val="-2"/>
              </w:rPr>
              <w:t xml:space="preserve"> </w:t>
            </w:r>
            <w:r>
              <w:t>e.g.</w:t>
            </w:r>
            <w:r>
              <w:rPr>
                <w:spacing w:val="-3"/>
              </w:rPr>
              <w:t xml:space="preserve"> </w:t>
            </w:r>
            <w:r>
              <w:t>TV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film,</w:t>
            </w:r>
            <w:r>
              <w:rPr>
                <w:spacing w:val="-3"/>
              </w:rPr>
              <w:t xml:space="preserve"> </w:t>
            </w:r>
            <w:r>
              <w:t>games,</w:t>
            </w:r>
            <w:r>
              <w:rPr>
                <w:spacing w:val="-2"/>
              </w:rPr>
              <w:t xml:space="preserve"> </w:t>
            </w:r>
            <w:r>
              <w:t>toys</w:t>
            </w:r>
            <w:r>
              <w:rPr>
                <w:spacing w:val="-4"/>
              </w:rPr>
              <w:t xml:space="preserve"> </w:t>
            </w:r>
            <w:r>
              <w:t>or</w:t>
            </w:r>
            <w:r>
              <w:rPr>
                <w:spacing w:val="-4"/>
              </w:rPr>
              <w:t xml:space="preserve"> </w:t>
            </w:r>
            <w:r>
              <w:t>play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areas</w:t>
            </w:r>
          </w:p>
          <w:p w14:paraId="45D553A6" w14:textId="77777777" w:rsidR="009E49B5" w:rsidRDefault="0029108F">
            <w:pPr>
              <w:pStyle w:val="TableParagraph"/>
              <w:numPr>
                <w:ilvl w:val="0"/>
                <w:numId w:val="1"/>
              </w:numPr>
              <w:tabs>
                <w:tab w:val="left" w:pos="470"/>
              </w:tabs>
              <w:spacing w:line="280" w:lineRule="exact"/>
              <w:rPr>
                <w:rFonts w:ascii="Verdana" w:hAnsi="Verdana"/>
              </w:rPr>
            </w:pPr>
            <w:r>
              <w:t>To</w:t>
            </w:r>
            <w:r>
              <w:rPr>
                <w:spacing w:val="-5"/>
              </w:rPr>
              <w:t xml:space="preserve"> </w:t>
            </w:r>
            <w:r>
              <w:t>know</w:t>
            </w:r>
            <w:r>
              <w:rPr>
                <w:spacing w:val="-3"/>
              </w:rPr>
              <w:t xml:space="preserve"> </w:t>
            </w:r>
            <w:r>
              <w:t>basic</w:t>
            </w:r>
            <w:r>
              <w:rPr>
                <w:spacing w:val="-6"/>
              </w:rPr>
              <w:t xml:space="preserve"> </w:t>
            </w:r>
            <w:r>
              <w:t>rules</w:t>
            </w:r>
            <w:r>
              <w:rPr>
                <w:spacing w:val="-3"/>
              </w:rPr>
              <w:t xml:space="preserve"> </w:t>
            </w:r>
            <w:r>
              <w:t>for</w:t>
            </w:r>
            <w:r>
              <w:rPr>
                <w:spacing w:val="-4"/>
              </w:rPr>
              <w:t xml:space="preserve"> </w:t>
            </w:r>
            <w:r>
              <w:t>keeping</w:t>
            </w:r>
            <w:r>
              <w:rPr>
                <w:spacing w:val="-3"/>
              </w:rPr>
              <w:t xml:space="preserve"> </w:t>
            </w:r>
            <w:r>
              <w:t>safe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online</w:t>
            </w:r>
          </w:p>
          <w:p w14:paraId="23F6E4A1" w14:textId="77777777" w:rsidR="009E49B5" w:rsidRDefault="0029108F">
            <w:pPr>
              <w:pStyle w:val="TableParagraph"/>
              <w:numPr>
                <w:ilvl w:val="0"/>
                <w:numId w:val="1"/>
              </w:numPr>
              <w:tabs>
                <w:tab w:val="left" w:pos="470"/>
              </w:tabs>
              <w:spacing w:before="3"/>
              <w:ind w:right="466"/>
              <w:rPr>
                <w:rFonts w:ascii="Verdana" w:hAnsi="Verdana"/>
              </w:rPr>
            </w:pPr>
            <w:r>
              <w:t>To</w:t>
            </w:r>
            <w:r>
              <w:rPr>
                <w:spacing w:val="-5"/>
              </w:rPr>
              <w:t xml:space="preserve"> </w:t>
            </w:r>
            <w:r>
              <w:t>know</w:t>
            </w:r>
            <w:r>
              <w:rPr>
                <w:spacing w:val="-3"/>
              </w:rPr>
              <w:t xml:space="preserve"> </w:t>
            </w:r>
            <w:r>
              <w:t>whom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tell</w:t>
            </w:r>
            <w:r>
              <w:rPr>
                <w:spacing w:val="-2"/>
              </w:rPr>
              <w:t xml:space="preserve"> </w:t>
            </w:r>
            <w:r>
              <w:t>if</w:t>
            </w:r>
            <w:r>
              <w:rPr>
                <w:spacing w:val="-4"/>
              </w:rPr>
              <w:t xml:space="preserve"> </w:t>
            </w:r>
            <w:r>
              <w:t>they</w:t>
            </w:r>
            <w:r>
              <w:rPr>
                <w:spacing w:val="-3"/>
              </w:rPr>
              <w:t xml:space="preserve"> </w:t>
            </w:r>
            <w:r>
              <w:t>see</w:t>
            </w:r>
            <w:r>
              <w:rPr>
                <w:spacing w:val="-4"/>
              </w:rPr>
              <w:t xml:space="preserve"> </w:t>
            </w:r>
            <w:r>
              <w:t>something</w:t>
            </w:r>
            <w:r>
              <w:rPr>
                <w:spacing w:val="-3"/>
              </w:rPr>
              <w:t xml:space="preserve"> </w:t>
            </w:r>
            <w:r>
              <w:t>online</w:t>
            </w:r>
            <w:r>
              <w:rPr>
                <w:spacing w:val="-4"/>
              </w:rPr>
              <w:t xml:space="preserve"> </w:t>
            </w:r>
            <w:r>
              <w:t>that</w:t>
            </w:r>
            <w:r>
              <w:rPr>
                <w:spacing w:val="-7"/>
              </w:rPr>
              <w:t xml:space="preserve"> </w:t>
            </w:r>
            <w:r>
              <w:t>makes</w:t>
            </w:r>
            <w:r>
              <w:rPr>
                <w:spacing w:val="-4"/>
              </w:rPr>
              <w:t xml:space="preserve"> </w:t>
            </w:r>
            <w:r>
              <w:t>them</w:t>
            </w:r>
            <w:r>
              <w:rPr>
                <w:spacing w:val="-3"/>
              </w:rPr>
              <w:t xml:space="preserve"> </w:t>
            </w:r>
            <w:r>
              <w:t>feel</w:t>
            </w:r>
            <w:r>
              <w:rPr>
                <w:spacing w:val="-2"/>
              </w:rPr>
              <w:t xml:space="preserve"> </w:t>
            </w:r>
            <w:r>
              <w:t>unhappy,</w:t>
            </w:r>
            <w:r>
              <w:rPr>
                <w:spacing w:val="-2"/>
              </w:rPr>
              <w:t xml:space="preserve"> </w:t>
            </w:r>
            <w:r>
              <w:t>worried,</w:t>
            </w:r>
            <w:r>
              <w:rPr>
                <w:spacing w:val="-2"/>
              </w:rPr>
              <w:t xml:space="preserve"> </w:t>
            </w:r>
            <w:r>
              <w:t xml:space="preserve">or </w:t>
            </w:r>
            <w:r>
              <w:rPr>
                <w:spacing w:val="-2"/>
              </w:rPr>
              <w:t>scared</w:t>
            </w:r>
          </w:p>
          <w:p w14:paraId="51ADC410" w14:textId="77777777" w:rsidR="009E49B5" w:rsidRDefault="009E49B5">
            <w:pPr>
              <w:pStyle w:val="TableParagraph"/>
              <w:spacing w:before="16"/>
              <w:ind w:left="0"/>
              <w:rPr>
                <w:rFonts w:ascii="Times New Roman"/>
              </w:rPr>
            </w:pPr>
          </w:p>
          <w:p w14:paraId="12476FE9" w14:textId="77777777" w:rsidR="009E49B5" w:rsidRDefault="0029108F">
            <w:pPr>
              <w:pStyle w:val="TableParagraph"/>
              <w:spacing w:line="268" w:lineRule="exact"/>
            </w:pPr>
            <w:r>
              <w:rPr>
                <w:color w:val="00AF50"/>
              </w:rPr>
              <w:t>Rule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of</w:t>
            </w:r>
            <w:r>
              <w:rPr>
                <w:color w:val="00AF50"/>
                <w:spacing w:val="-2"/>
              </w:rPr>
              <w:t xml:space="preserve"> </w:t>
            </w:r>
            <w:r>
              <w:rPr>
                <w:color w:val="00AF50"/>
                <w:spacing w:val="-5"/>
              </w:rPr>
              <w:t>Law</w:t>
            </w:r>
          </w:p>
          <w:p w14:paraId="599CE5CE" w14:textId="77777777" w:rsidR="009E49B5" w:rsidRDefault="0029108F">
            <w:pPr>
              <w:pStyle w:val="TableParagraph"/>
              <w:numPr>
                <w:ilvl w:val="0"/>
                <w:numId w:val="1"/>
              </w:numPr>
              <w:tabs>
                <w:tab w:val="left" w:pos="470"/>
              </w:tabs>
              <w:ind w:right="187"/>
              <w:rPr>
                <w:rFonts w:ascii="Verdana" w:hAnsi="Verdana"/>
                <w:color w:val="00AF50"/>
              </w:rPr>
            </w:pPr>
            <w:r>
              <w:rPr>
                <w:color w:val="00AF50"/>
              </w:rPr>
              <w:t>Continue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to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reinforce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our class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and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school</w:t>
            </w:r>
            <w:r>
              <w:rPr>
                <w:color w:val="00AF50"/>
                <w:spacing w:val="-1"/>
              </w:rPr>
              <w:t xml:space="preserve"> </w:t>
            </w:r>
            <w:r>
              <w:rPr>
                <w:color w:val="00AF50"/>
              </w:rPr>
              <w:t>rules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and the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need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for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rules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to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keep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everyone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safe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 xml:space="preserve">and </w:t>
            </w:r>
            <w:r>
              <w:rPr>
                <w:color w:val="00AF50"/>
                <w:spacing w:val="-2"/>
              </w:rPr>
              <w:t>happy.</w:t>
            </w:r>
          </w:p>
          <w:p w14:paraId="7328F775" w14:textId="77777777" w:rsidR="009E49B5" w:rsidRDefault="0029108F">
            <w:pPr>
              <w:pStyle w:val="TableParagraph"/>
              <w:numPr>
                <w:ilvl w:val="0"/>
                <w:numId w:val="1"/>
              </w:numPr>
              <w:tabs>
                <w:tab w:val="left" w:pos="470"/>
              </w:tabs>
              <w:spacing w:line="279" w:lineRule="exact"/>
              <w:rPr>
                <w:rFonts w:ascii="Verdana" w:hAnsi="Verdana"/>
                <w:color w:val="00AF50"/>
              </w:rPr>
            </w:pPr>
            <w:r>
              <w:rPr>
                <w:color w:val="00AF50"/>
              </w:rPr>
              <w:t>Children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</w:rPr>
              <w:t>understand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</w:rPr>
              <w:t>their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own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and</w:t>
            </w:r>
            <w:r>
              <w:rPr>
                <w:color w:val="00AF50"/>
                <w:spacing w:val="-1"/>
              </w:rPr>
              <w:t xml:space="preserve"> </w:t>
            </w:r>
            <w:r>
              <w:rPr>
                <w:color w:val="00AF50"/>
              </w:rPr>
              <w:t>others’</w:t>
            </w:r>
            <w:r>
              <w:rPr>
                <w:color w:val="00AF50"/>
                <w:spacing w:val="-2"/>
              </w:rPr>
              <w:t xml:space="preserve"> </w:t>
            </w:r>
            <w:r>
              <w:rPr>
                <w:color w:val="00AF50"/>
              </w:rPr>
              <w:t>behaviour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and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</w:rPr>
              <w:t>feelings,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and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</w:rPr>
              <w:t>to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know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that</w:t>
            </w:r>
            <w:r>
              <w:rPr>
                <w:color w:val="00AF50"/>
                <w:spacing w:val="-7"/>
              </w:rPr>
              <w:t xml:space="preserve"> </w:t>
            </w:r>
            <w:r>
              <w:rPr>
                <w:color w:val="00AF50"/>
              </w:rPr>
              <w:t>actions</w:t>
            </w:r>
            <w:r>
              <w:rPr>
                <w:color w:val="00AF50"/>
                <w:spacing w:val="-4"/>
              </w:rPr>
              <w:t xml:space="preserve"> have</w:t>
            </w:r>
          </w:p>
          <w:p w14:paraId="05AA4BBA" w14:textId="77777777" w:rsidR="009E49B5" w:rsidRDefault="0029108F">
            <w:pPr>
              <w:pStyle w:val="TableParagraph"/>
              <w:spacing w:line="268" w:lineRule="exact"/>
              <w:ind w:left="470"/>
            </w:pPr>
            <w:r>
              <w:rPr>
                <w:color w:val="00AF50"/>
                <w:spacing w:val="-2"/>
              </w:rPr>
              <w:t>consequences.</w:t>
            </w:r>
          </w:p>
          <w:p w14:paraId="7127DABC" w14:textId="77777777" w:rsidR="009E49B5" w:rsidRDefault="0029108F">
            <w:pPr>
              <w:pStyle w:val="TableParagraph"/>
              <w:numPr>
                <w:ilvl w:val="0"/>
                <w:numId w:val="1"/>
              </w:numPr>
              <w:tabs>
                <w:tab w:val="left" w:pos="470"/>
              </w:tabs>
              <w:spacing w:line="244" w:lineRule="auto"/>
              <w:ind w:right="218"/>
              <w:rPr>
                <w:rFonts w:ascii="Verdana" w:hAnsi="Verdana"/>
                <w:color w:val="00AF50"/>
              </w:rPr>
            </w:pPr>
            <w:r>
              <w:rPr>
                <w:color w:val="00AF50"/>
              </w:rPr>
              <w:t>Working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together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to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create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an</w:t>
            </w:r>
            <w:r>
              <w:rPr>
                <w:color w:val="00AF50"/>
                <w:spacing w:val="-1"/>
              </w:rPr>
              <w:t xml:space="preserve"> </w:t>
            </w:r>
            <w:r>
              <w:rPr>
                <w:color w:val="00AF50"/>
              </w:rPr>
              <w:t>environment</w:t>
            </w:r>
            <w:r>
              <w:rPr>
                <w:color w:val="00AF50"/>
                <w:spacing w:val="-7"/>
              </w:rPr>
              <w:t xml:space="preserve"> </w:t>
            </w:r>
            <w:r>
              <w:rPr>
                <w:color w:val="00AF50"/>
              </w:rPr>
              <w:t>where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actions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are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consistently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followed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through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e.g. following class rules, follow-ups on discussions and choices explored after taking a group vote.</w:t>
            </w:r>
          </w:p>
          <w:p w14:paraId="20FF5908" w14:textId="77777777" w:rsidR="009E49B5" w:rsidRDefault="0029108F">
            <w:pPr>
              <w:pStyle w:val="TableParagraph"/>
              <w:numPr>
                <w:ilvl w:val="0"/>
                <w:numId w:val="1"/>
              </w:numPr>
              <w:tabs>
                <w:tab w:val="left" w:pos="470"/>
              </w:tabs>
              <w:spacing w:line="272" w:lineRule="exact"/>
              <w:rPr>
                <w:rFonts w:ascii="Verdana" w:hAnsi="Verdana"/>
                <w:color w:val="00AF50"/>
              </w:rPr>
            </w:pPr>
            <w:r>
              <w:rPr>
                <w:color w:val="00AF50"/>
              </w:rPr>
              <w:t>Children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</w:rPr>
              <w:t>learn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how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to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</w:rPr>
              <w:t>distinguish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right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</w:rPr>
              <w:t>from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  <w:spacing w:val="-2"/>
              </w:rPr>
              <w:t>wrong.</w:t>
            </w:r>
          </w:p>
          <w:p w14:paraId="7F074FC2" w14:textId="77777777" w:rsidR="009E49B5" w:rsidRDefault="0029108F">
            <w:pPr>
              <w:pStyle w:val="TableParagraph"/>
              <w:numPr>
                <w:ilvl w:val="0"/>
                <w:numId w:val="1"/>
              </w:numPr>
              <w:tabs>
                <w:tab w:val="left" w:pos="470"/>
              </w:tabs>
              <w:spacing w:line="263" w:lineRule="exact"/>
              <w:rPr>
                <w:rFonts w:ascii="Verdana" w:hAnsi="Verdana"/>
                <w:color w:val="00AF50"/>
              </w:rPr>
            </w:pPr>
            <w:r>
              <w:rPr>
                <w:color w:val="00AF50"/>
              </w:rPr>
              <w:t>Children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know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that</w:t>
            </w:r>
            <w:r>
              <w:rPr>
                <w:color w:val="00AF50"/>
                <w:spacing w:val="-8"/>
              </w:rPr>
              <w:t xml:space="preserve"> </w:t>
            </w:r>
            <w:r>
              <w:rPr>
                <w:color w:val="00AF50"/>
              </w:rPr>
              <w:t>there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are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certain</w:t>
            </w:r>
            <w:r>
              <w:rPr>
                <w:color w:val="00AF50"/>
                <w:spacing w:val="-6"/>
              </w:rPr>
              <w:t xml:space="preserve"> </w:t>
            </w:r>
            <w:r>
              <w:rPr>
                <w:color w:val="00AF50"/>
              </w:rPr>
              <w:t>boundaries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</w:rPr>
              <w:t>in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school</w:t>
            </w:r>
            <w:r>
              <w:rPr>
                <w:color w:val="00AF50"/>
                <w:spacing w:val="-3"/>
              </w:rPr>
              <w:t xml:space="preserve"> </w:t>
            </w:r>
            <w:r>
              <w:rPr>
                <w:color w:val="00AF50"/>
              </w:rPr>
              <w:t>that</w:t>
            </w:r>
            <w:r>
              <w:rPr>
                <w:color w:val="00AF50"/>
                <w:spacing w:val="-7"/>
              </w:rPr>
              <w:t xml:space="preserve"> </w:t>
            </w:r>
            <w:r>
              <w:rPr>
                <w:color w:val="00AF50"/>
              </w:rPr>
              <w:t>we</w:t>
            </w:r>
            <w:r>
              <w:rPr>
                <w:color w:val="00AF50"/>
                <w:spacing w:val="-5"/>
              </w:rPr>
              <w:t xml:space="preserve"> </w:t>
            </w:r>
            <w:r>
              <w:rPr>
                <w:color w:val="00AF50"/>
              </w:rPr>
              <w:t>must</w:t>
            </w:r>
            <w:r>
              <w:rPr>
                <w:color w:val="00AF50"/>
                <w:spacing w:val="-2"/>
              </w:rPr>
              <w:t xml:space="preserve"> </w:t>
            </w:r>
            <w:r>
              <w:rPr>
                <w:color w:val="00AF50"/>
              </w:rPr>
              <w:t>adhere</w:t>
            </w:r>
            <w:r>
              <w:rPr>
                <w:color w:val="00AF50"/>
                <w:spacing w:val="-4"/>
              </w:rPr>
              <w:t xml:space="preserve"> </w:t>
            </w:r>
            <w:r>
              <w:rPr>
                <w:color w:val="00AF50"/>
                <w:spacing w:val="-5"/>
              </w:rPr>
              <w:t>to.</w:t>
            </w:r>
          </w:p>
        </w:tc>
        <w:tc>
          <w:tcPr>
            <w:tcW w:w="3064" w:type="dxa"/>
          </w:tcPr>
          <w:p w14:paraId="568BCD19" w14:textId="77777777" w:rsidR="009E49B5" w:rsidRDefault="009E49B5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9E49B5" w14:paraId="7E5E0706" w14:textId="77777777">
        <w:trPr>
          <w:trHeight w:val="1074"/>
        </w:trPr>
        <w:tc>
          <w:tcPr>
            <w:tcW w:w="845" w:type="dxa"/>
            <w:vMerge/>
            <w:tcBorders>
              <w:top w:val="nil"/>
            </w:tcBorders>
            <w:shd w:val="clear" w:color="auto" w:fill="D5E2BB"/>
          </w:tcPr>
          <w:p w14:paraId="0296EB69" w14:textId="77777777" w:rsidR="009E49B5" w:rsidRDefault="009E49B5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</w:tcPr>
          <w:p w14:paraId="72D1DFDA" w14:textId="77777777" w:rsidR="009E49B5" w:rsidRDefault="0029108F">
            <w:pPr>
              <w:pStyle w:val="TableParagraph"/>
              <w:spacing w:before="1"/>
              <w:ind w:right="151"/>
            </w:pPr>
            <w:r>
              <w:rPr>
                <w:color w:val="006FC0"/>
              </w:rPr>
              <w:t>Possible activities and</w:t>
            </w:r>
            <w:r>
              <w:rPr>
                <w:color w:val="006FC0"/>
                <w:spacing w:val="-12"/>
              </w:rPr>
              <w:t xml:space="preserve"> </w:t>
            </w:r>
            <w:r>
              <w:rPr>
                <w:color w:val="006FC0"/>
              </w:rPr>
              <w:t>every</w:t>
            </w:r>
            <w:r>
              <w:rPr>
                <w:color w:val="006FC0"/>
                <w:spacing w:val="-10"/>
              </w:rPr>
              <w:t xml:space="preserve"> </w:t>
            </w:r>
            <w:r>
              <w:rPr>
                <w:color w:val="006FC0"/>
              </w:rPr>
              <w:t>day</w:t>
            </w:r>
            <w:r>
              <w:rPr>
                <w:color w:val="006FC0"/>
                <w:spacing w:val="-11"/>
              </w:rPr>
              <w:t xml:space="preserve"> </w:t>
            </w:r>
            <w:r>
              <w:rPr>
                <w:color w:val="006FC0"/>
              </w:rPr>
              <w:t>PSHE: the St Faith’s way!</w:t>
            </w:r>
          </w:p>
        </w:tc>
        <w:tc>
          <w:tcPr>
            <w:tcW w:w="9358" w:type="dxa"/>
          </w:tcPr>
          <w:p w14:paraId="78859DB0" w14:textId="77777777" w:rsidR="009E49B5" w:rsidRDefault="0029108F">
            <w:pPr>
              <w:pStyle w:val="TableParagraph"/>
              <w:spacing w:before="1"/>
            </w:pPr>
            <w:r>
              <w:rPr>
                <w:b/>
                <w:color w:val="006FC0"/>
              </w:rPr>
              <w:t>We</w:t>
            </w:r>
            <w:r>
              <w:rPr>
                <w:b/>
                <w:color w:val="006FC0"/>
                <w:spacing w:val="-9"/>
              </w:rPr>
              <w:t xml:space="preserve"> </w:t>
            </w:r>
            <w:r>
              <w:rPr>
                <w:b/>
                <w:color w:val="006FC0"/>
              </w:rPr>
              <w:t>are</w:t>
            </w:r>
            <w:r>
              <w:rPr>
                <w:b/>
                <w:color w:val="006FC0"/>
                <w:spacing w:val="-6"/>
              </w:rPr>
              <w:t xml:space="preserve"> </w:t>
            </w:r>
            <w:r>
              <w:rPr>
                <w:b/>
                <w:color w:val="006FC0"/>
              </w:rPr>
              <w:t>Wonderful</w:t>
            </w:r>
            <w:r>
              <w:rPr>
                <w:b/>
                <w:color w:val="006FC0"/>
                <w:spacing w:val="-7"/>
              </w:rPr>
              <w:t xml:space="preserve"> </w:t>
            </w:r>
            <w:r>
              <w:rPr>
                <w:b/>
                <w:color w:val="006FC0"/>
              </w:rPr>
              <w:t>Wednesday</w:t>
            </w:r>
            <w:r>
              <w:rPr>
                <w:b/>
                <w:color w:val="006FC0"/>
                <w:spacing w:val="-3"/>
              </w:rPr>
              <w:t xml:space="preserve"> </w:t>
            </w:r>
            <w:r>
              <w:rPr>
                <w:color w:val="006FC0"/>
              </w:rPr>
              <w:t>Healthy</w:t>
            </w:r>
            <w:r>
              <w:rPr>
                <w:color w:val="006FC0"/>
                <w:spacing w:val="-5"/>
              </w:rPr>
              <w:t xml:space="preserve"> </w:t>
            </w:r>
            <w:r>
              <w:rPr>
                <w:color w:val="006FC0"/>
              </w:rPr>
              <w:t>relationships,</w:t>
            </w:r>
            <w:r>
              <w:rPr>
                <w:color w:val="006FC0"/>
                <w:spacing w:val="-9"/>
              </w:rPr>
              <w:t xml:space="preserve"> </w:t>
            </w:r>
            <w:r>
              <w:rPr>
                <w:color w:val="006FC0"/>
              </w:rPr>
              <w:t>with</w:t>
            </w:r>
            <w:r>
              <w:rPr>
                <w:color w:val="006FC0"/>
                <w:spacing w:val="-6"/>
              </w:rPr>
              <w:t xml:space="preserve"> </w:t>
            </w:r>
            <w:r>
              <w:rPr>
                <w:color w:val="006FC0"/>
              </w:rPr>
              <w:t>parents,</w:t>
            </w:r>
            <w:r>
              <w:rPr>
                <w:color w:val="006FC0"/>
                <w:spacing w:val="-3"/>
              </w:rPr>
              <w:t xml:space="preserve"> </w:t>
            </w:r>
            <w:r>
              <w:rPr>
                <w:color w:val="006FC0"/>
              </w:rPr>
              <w:t>peers</w:t>
            </w:r>
            <w:r>
              <w:rPr>
                <w:color w:val="006FC0"/>
                <w:spacing w:val="-5"/>
              </w:rPr>
              <w:t xml:space="preserve"> </w:t>
            </w:r>
            <w:r>
              <w:rPr>
                <w:color w:val="006FC0"/>
              </w:rPr>
              <w:t>other</w:t>
            </w:r>
            <w:r>
              <w:rPr>
                <w:color w:val="006FC0"/>
                <w:spacing w:val="-5"/>
              </w:rPr>
              <w:t xml:space="preserve"> </w:t>
            </w:r>
            <w:r>
              <w:rPr>
                <w:color w:val="006FC0"/>
                <w:spacing w:val="-2"/>
              </w:rPr>
              <w:t>adults</w:t>
            </w:r>
          </w:p>
          <w:p w14:paraId="38FF64A5" w14:textId="77777777" w:rsidR="009E49B5" w:rsidRDefault="0029108F">
            <w:pPr>
              <w:pStyle w:val="TableParagraph"/>
            </w:pPr>
            <w:r>
              <w:rPr>
                <w:b/>
                <w:color w:val="006FC0"/>
              </w:rPr>
              <w:t>Feel</w:t>
            </w:r>
            <w:r>
              <w:rPr>
                <w:b/>
                <w:color w:val="006FC0"/>
                <w:spacing w:val="-8"/>
              </w:rPr>
              <w:t xml:space="preserve"> </w:t>
            </w:r>
            <w:r>
              <w:rPr>
                <w:b/>
                <w:color w:val="006FC0"/>
              </w:rPr>
              <w:t>Fabulous</w:t>
            </w:r>
            <w:r>
              <w:rPr>
                <w:b/>
                <w:color w:val="006FC0"/>
                <w:spacing w:val="-7"/>
              </w:rPr>
              <w:t xml:space="preserve"> </w:t>
            </w:r>
            <w:r>
              <w:rPr>
                <w:b/>
                <w:color w:val="006FC0"/>
              </w:rPr>
              <w:t>Friday</w:t>
            </w:r>
            <w:r>
              <w:rPr>
                <w:b/>
                <w:color w:val="006FC0"/>
                <w:spacing w:val="-1"/>
              </w:rPr>
              <w:t xml:space="preserve"> </w:t>
            </w:r>
            <w:r>
              <w:rPr>
                <w:color w:val="006FC0"/>
              </w:rPr>
              <w:t>Healthy</w:t>
            </w:r>
            <w:r>
              <w:rPr>
                <w:color w:val="006FC0"/>
                <w:spacing w:val="-5"/>
              </w:rPr>
              <w:t xml:space="preserve"> </w:t>
            </w:r>
            <w:r>
              <w:rPr>
                <w:color w:val="006FC0"/>
                <w:spacing w:val="-2"/>
              </w:rPr>
              <w:t>lifestyle</w:t>
            </w:r>
          </w:p>
          <w:p w14:paraId="38C4E396" w14:textId="77777777" w:rsidR="009E49B5" w:rsidRDefault="0029108F">
            <w:pPr>
              <w:pStyle w:val="TableParagraph"/>
              <w:spacing w:before="1"/>
            </w:pPr>
            <w:r>
              <w:rPr>
                <w:b/>
                <w:color w:val="006FC0"/>
              </w:rPr>
              <w:t>NSPCC</w:t>
            </w:r>
            <w:r>
              <w:rPr>
                <w:b/>
                <w:color w:val="006FC0"/>
                <w:spacing w:val="-6"/>
              </w:rPr>
              <w:t xml:space="preserve"> </w:t>
            </w:r>
            <w:r>
              <w:rPr>
                <w:b/>
                <w:color w:val="006FC0"/>
              </w:rPr>
              <w:t>Let’s</w:t>
            </w:r>
            <w:r>
              <w:rPr>
                <w:b/>
                <w:color w:val="006FC0"/>
                <w:spacing w:val="-6"/>
              </w:rPr>
              <w:t xml:space="preserve"> </w:t>
            </w:r>
            <w:r>
              <w:rPr>
                <w:b/>
                <w:color w:val="006FC0"/>
              </w:rPr>
              <w:t>talk</w:t>
            </w:r>
            <w:r>
              <w:rPr>
                <w:b/>
                <w:color w:val="006FC0"/>
                <w:spacing w:val="-4"/>
              </w:rPr>
              <w:t xml:space="preserve"> </w:t>
            </w:r>
            <w:r>
              <w:rPr>
                <w:b/>
                <w:color w:val="006FC0"/>
              </w:rPr>
              <w:t>PANTS</w:t>
            </w:r>
            <w:r>
              <w:rPr>
                <w:b/>
                <w:color w:val="006FC0"/>
                <w:spacing w:val="-1"/>
              </w:rPr>
              <w:t xml:space="preserve"> </w:t>
            </w:r>
            <w:r>
              <w:rPr>
                <w:color w:val="006FC0"/>
              </w:rPr>
              <w:t>Who</w:t>
            </w:r>
            <w:r>
              <w:rPr>
                <w:color w:val="006FC0"/>
                <w:spacing w:val="-5"/>
              </w:rPr>
              <w:t xml:space="preserve"> </w:t>
            </w:r>
            <w:r>
              <w:rPr>
                <w:color w:val="006FC0"/>
              </w:rPr>
              <w:t>to</w:t>
            </w:r>
            <w:r>
              <w:rPr>
                <w:color w:val="006FC0"/>
                <w:spacing w:val="-1"/>
              </w:rPr>
              <w:t xml:space="preserve"> </w:t>
            </w:r>
            <w:r>
              <w:rPr>
                <w:color w:val="006FC0"/>
              </w:rPr>
              <w:t>talk</w:t>
            </w:r>
            <w:r>
              <w:rPr>
                <w:color w:val="006FC0"/>
                <w:spacing w:val="-3"/>
              </w:rPr>
              <w:t xml:space="preserve"> </w:t>
            </w:r>
            <w:r>
              <w:rPr>
                <w:color w:val="006FC0"/>
                <w:spacing w:val="-5"/>
              </w:rPr>
              <w:t>to?</w:t>
            </w:r>
          </w:p>
        </w:tc>
        <w:tc>
          <w:tcPr>
            <w:tcW w:w="3064" w:type="dxa"/>
          </w:tcPr>
          <w:p w14:paraId="745BBC91" w14:textId="77777777" w:rsidR="009E49B5" w:rsidRDefault="009E49B5">
            <w:pPr>
              <w:pStyle w:val="TableParagraph"/>
              <w:ind w:left="0"/>
              <w:rPr>
                <w:rFonts w:ascii="Times New Roman"/>
              </w:rPr>
            </w:pPr>
          </w:p>
        </w:tc>
      </w:tr>
    </w:tbl>
    <w:p w14:paraId="78407739" w14:textId="77777777" w:rsidR="0029108F" w:rsidRDefault="0029108F"/>
    <w:sectPr w:rsidR="00000000">
      <w:type w:val="continuous"/>
      <w:pgSz w:w="16840" w:h="11910" w:orient="landscape"/>
      <w:pgMar w:top="1380" w:right="600" w:bottom="1180" w:left="620" w:header="703" w:footer="99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817825" w14:textId="77777777" w:rsidR="0029108F" w:rsidRDefault="0029108F">
      <w:r>
        <w:separator/>
      </w:r>
    </w:p>
  </w:endnote>
  <w:endnote w:type="continuationSeparator" w:id="0">
    <w:p w14:paraId="283230CD" w14:textId="77777777" w:rsidR="0029108F" w:rsidRDefault="002910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rlito">
    <w:altName w:val="Calibri"/>
    <w:charset w:val="00"/>
    <w:family w:val="swiss"/>
    <w:pitch w:val="variable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08747A" w14:textId="77777777" w:rsidR="009E49B5" w:rsidRDefault="0029108F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280128" behindDoc="1" locked="0" layoutInCell="1" allowOverlap="1" wp14:anchorId="479C1B56" wp14:editId="4AD1911A">
              <wp:simplePos x="0" y="0"/>
              <wp:positionH relativeFrom="page">
                <wp:posOffset>419100</wp:posOffset>
              </wp:positionH>
              <wp:positionV relativeFrom="page">
                <wp:posOffset>6788607</wp:posOffset>
              </wp:positionV>
              <wp:extent cx="160020" cy="16573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002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243932F" w14:textId="77777777" w:rsidR="009E49B5" w:rsidRDefault="0029108F">
                          <w:pPr>
                            <w:spacing w:line="245" w:lineRule="exact"/>
                            <w:ind w:left="60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1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79C1B56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8" type="#_x0000_t202" style="position:absolute;margin-left:33pt;margin-top:534.55pt;width:12.6pt;height:13.05pt;z-index:-16036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" filled="f" stroked="f">
              <v:textbox inset="0,0,0,0">
                <w:txbxContent>
                  <w:p w14:paraId="0243932F" w14:textId="77777777" w:rsidR="009E49B5" w:rsidRDefault="0029108F">
                    <w:pPr>
                      <w:spacing w:line="245" w:lineRule="exact"/>
                      <w:ind w:left="60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1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B8103C" w14:textId="77777777" w:rsidR="0029108F" w:rsidRDefault="0029108F">
      <w:r>
        <w:separator/>
      </w:r>
    </w:p>
  </w:footnote>
  <w:footnote w:type="continuationSeparator" w:id="0">
    <w:p w14:paraId="3E63A695" w14:textId="77777777" w:rsidR="0029108F" w:rsidRDefault="002910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A1E910" w14:textId="77777777" w:rsidR="009E49B5" w:rsidRDefault="0029108F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279104" behindDoc="1" locked="0" layoutInCell="1" allowOverlap="1" wp14:anchorId="70BC6F39" wp14:editId="0803DB11">
              <wp:simplePos x="0" y="0"/>
              <wp:positionH relativeFrom="page">
                <wp:posOffset>5545328</wp:posOffset>
              </wp:positionH>
              <wp:positionV relativeFrom="page">
                <wp:posOffset>433845</wp:posOffset>
              </wp:positionV>
              <wp:extent cx="4667885" cy="29210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667885" cy="2921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4B86AA2" w14:textId="77777777" w:rsidR="009E49B5" w:rsidRDefault="0029108F">
                          <w:pPr>
                            <w:pStyle w:val="BodyText"/>
                            <w:spacing w:before="29"/>
                            <w:ind w:left="20"/>
                          </w:pPr>
                          <w:r>
                            <w:rPr>
                              <w:color w:val="006FC0"/>
                              <w:spacing w:val="-8"/>
                            </w:rPr>
                            <w:t>St</w:t>
                          </w:r>
                          <w:r>
                            <w:rPr>
                              <w:color w:val="006FC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006FC0"/>
                              <w:spacing w:val="-8"/>
                            </w:rPr>
                            <w:t>Faiths</w:t>
                          </w:r>
                          <w:r>
                            <w:rPr>
                              <w:color w:val="006FC0"/>
                              <w:spacing w:val="-14"/>
                            </w:rPr>
                            <w:t xml:space="preserve"> </w:t>
                          </w:r>
                          <w:r>
                            <w:rPr>
                              <w:color w:val="006FC0"/>
                              <w:spacing w:val="-8"/>
                            </w:rPr>
                            <w:t>Church</w:t>
                          </w:r>
                          <w:r>
                            <w:rPr>
                              <w:color w:val="006FC0"/>
                              <w:spacing w:val="-16"/>
                            </w:rPr>
                            <w:t xml:space="preserve"> </w:t>
                          </w:r>
                          <w:r>
                            <w:rPr>
                              <w:color w:val="006FC0"/>
                              <w:spacing w:val="-8"/>
                            </w:rPr>
                            <w:t>of</w:t>
                          </w:r>
                          <w:r>
                            <w:rPr>
                              <w:color w:val="006FC0"/>
                              <w:spacing w:val="-13"/>
                            </w:rPr>
                            <w:t xml:space="preserve"> </w:t>
                          </w:r>
                          <w:r>
                            <w:rPr>
                              <w:color w:val="006FC0"/>
                              <w:spacing w:val="-8"/>
                            </w:rPr>
                            <w:t>England</w:t>
                          </w:r>
                          <w:r>
                            <w:rPr>
                              <w:color w:val="006FC0"/>
                              <w:spacing w:val="-13"/>
                            </w:rPr>
                            <w:t xml:space="preserve"> </w:t>
                          </w:r>
                          <w:r>
                            <w:rPr>
                              <w:color w:val="006FC0"/>
                              <w:spacing w:val="-8"/>
                            </w:rPr>
                            <w:t>Infant</w:t>
                          </w:r>
                          <w:r>
                            <w:rPr>
                              <w:color w:val="006FC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006FC0"/>
                              <w:spacing w:val="-8"/>
                            </w:rPr>
                            <w:t>and</w:t>
                          </w:r>
                          <w:r>
                            <w:rPr>
                              <w:color w:val="006FC0"/>
                              <w:spacing w:val="-18"/>
                            </w:rPr>
                            <w:t xml:space="preserve"> </w:t>
                          </w:r>
                          <w:r>
                            <w:rPr>
                              <w:color w:val="006FC0"/>
                              <w:spacing w:val="-8"/>
                            </w:rPr>
                            <w:t>Nursery</w:t>
                          </w:r>
                          <w:r>
                            <w:rPr>
                              <w:color w:val="006FC0"/>
                              <w:spacing w:val="-13"/>
                            </w:rPr>
                            <w:t xml:space="preserve"> </w:t>
                          </w:r>
                          <w:r>
                            <w:rPr>
                              <w:color w:val="006FC0"/>
                              <w:spacing w:val="-8"/>
                            </w:rPr>
                            <w:t>School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0BC6F39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436.65pt;margin-top:34.15pt;width:367.55pt;height:23pt;z-index:-16037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" filled="f" stroked="f">
              <v:textbox inset="0,0,0,0">
                <w:txbxContent>
                  <w:p w14:paraId="64B86AA2" w14:textId="77777777" w:rsidR="009E49B5" w:rsidRDefault="0029108F">
                    <w:pPr>
                      <w:pStyle w:val="BodyText"/>
                      <w:spacing w:before="29"/>
                      <w:ind w:left="20"/>
                    </w:pPr>
                    <w:r>
                      <w:rPr>
                        <w:color w:val="006FC0"/>
                        <w:spacing w:val="-8"/>
                      </w:rPr>
                      <w:t>St</w:t>
                    </w:r>
                    <w:r>
                      <w:rPr>
                        <w:color w:val="006FC0"/>
                        <w:spacing w:val="-11"/>
                      </w:rPr>
                      <w:t xml:space="preserve"> </w:t>
                    </w:r>
                    <w:r>
                      <w:rPr>
                        <w:color w:val="006FC0"/>
                        <w:spacing w:val="-8"/>
                      </w:rPr>
                      <w:t>Faiths</w:t>
                    </w:r>
                    <w:r>
                      <w:rPr>
                        <w:color w:val="006FC0"/>
                        <w:spacing w:val="-14"/>
                      </w:rPr>
                      <w:t xml:space="preserve"> </w:t>
                    </w:r>
                    <w:r>
                      <w:rPr>
                        <w:color w:val="006FC0"/>
                        <w:spacing w:val="-8"/>
                      </w:rPr>
                      <w:t>Church</w:t>
                    </w:r>
                    <w:r>
                      <w:rPr>
                        <w:color w:val="006FC0"/>
                        <w:spacing w:val="-16"/>
                      </w:rPr>
                      <w:t xml:space="preserve"> </w:t>
                    </w:r>
                    <w:r>
                      <w:rPr>
                        <w:color w:val="006FC0"/>
                        <w:spacing w:val="-8"/>
                      </w:rPr>
                      <w:t>of</w:t>
                    </w:r>
                    <w:r>
                      <w:rPr>
                        <w:color w:val="006FC0"/>
                        <w:spacing w:val="-13"/>
                      </w:rPr>
                      <w:t xml:space="preserve"> </w:t>
                    </w:r>
                    <w:r>
                      <w:rPr>
                        <w:color w:val="006FC0"/>
                        <w:spacing w:val="-8"/>
                      </w:rPr>
                      <w:t>England</w:t>
                    </w:r>
                    <w:r>
                      <w:rPr>
                        <w:color w:val="006FC0"/>
                        <w:spacing w:val="-13"/>
                      </w:rPr>
                      <w:t xml:space="preserve"> </w:t>
                    </w:r>
                    <w:r>
                      <w:rPr>
                        <w:color w:val="006FC0"/>
                        <w:spacing w:val="-8"/>
                      </w:rPr>
                      <w:t>Infant</w:t>
                    </w:r>
                    <w:r>
                      <w:rPr>
                        <w:color w:val="006FC0"/>
                        <w:spacing w:val="-12"/>
                      </w:rPr>
                      <w:t xml:space="preserve"> </w:t>
                    </w:r>
                    <w:r>
                      <w:rPr>
                        <w:color w:val="006FC0"/>
                        <w:spacing w:val="-8"/>
                      </w:rPr>
                      <w:t>and</w:t>
                    </w:r>
                    <w:r>
                      <w:rPr>
                        <w:color w:val="006FC0"/>
                        <w:spacing w:val="-18"/>
                      </w:rPr>
                      <w:t xml:space="preserve"> </w:t>
                    </w:r>
                    <w:r>
                      <w:rPr>
                        <w:color w:val="006FC0"/>
                        <w:spacing w:val="-8"/>
                      </w:rPr>
                      <w:t>Nursery</w:t>
                    </w:r>
                    <w:r>
                      <w:rPr>
                        <w:color w:val="006FC0"/>
                        <w:spacing w:val="-13"/>
                      </w:rPr>
                      <w:t xml:space="preserve"> </w:t>
                    </w:r>
                    <w:r>
                      <w:rPr>
                        <w:color w:val="006FC0"/>
                        <w:spacing w:val="-8"/>
                      </w:rPr>
                      <w:t>School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279616" behindDoc="1" locked="0" layoutInCell="1" allowOverlap="1" wp14:anchorId="16F7CA4F" wp14:editId="3B18F5D7">
              <wp:simplePos x="0" y="0"/>
              <wp:positionH relativeFrom="page">
                <wp:posOffset>444500</wp:posOffset>
              </wp:positionH>
              <wp:positionV relativeFrom="page">
                <wp:posOffset>462729</wp:posOffset>
              </wp:positionV>
              <wp:extent cx="2810510" cy="23812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10510" cy="2381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FFD5D98" w14:textId="77777777" w:rsidR="009E49B5" w:rsidRDefault="0029108F">
                          <w:pPr>
                            <w:spacing w:before="20"/>
                            <w:ind w:left="20"/>
                            <w:rPr>
                              <w:rFonts w:ascii="Comic Sans MS"/>
                              <w:sz w:val="24"/>
                            </w:rPr>
                          </w:pPr>
                          <w:r>
                            <w:rPr>
                              <w:rFonts w:ascii="Comic Sans MS"/>
                              <w:color w:val="FF0000"/>
                              <w:sz w:val="24"/>
                            </w:rPr>
                            <w:t>PSHE</w:t>
                          </w:r>
                          <w:r>
                            <w:rPr>
                              <w:rFonts w:ascii="Comic Sans MS"/>
                              <w:color w:val="FF0000"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omic Sans MS"/>
                              <w:color w:val="FF0000"/>
                              <w:sz w:val="24"/>
                            </w:rPr>
                            <w:t>Progression</w:t>
                          </w:r>
                          <w:r>
                            <w:rPr>
                              <w:rFonts w:ascii="Comic Sans MS"/>
                              <w:color w:val="FF0000"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omic Sans MS"/>
                              <w:color w:val="FF0000"/>
                              <w:sz w:val="24"/>
                            </w:rPr>
                            <w:t>of</w:t>
                          </w:r>
                          <w:r>
                            <w:rPr>
                              <w:rFonts w:ascii="Comic Sans MS"/>
                              <w:color w:val="FF0000"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omic Sans MS"/>
                              <w:color w:val="FF0000"/>
                              <w:sz w:val="24"/>
                            </w:rPr>
                            <w:t>Knowledge:</w:t>
                          </w:r>
                          <w:r>
                            <w:rPr>
                              <w:rFonts w:ascii="Comic Sans MS"/>
                              <w:color w:val="FF0000"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omic Sans MS"/>
                              <w:color w:val="FF0000"/>
                              <w:sz w:val="24"/>
                            </w:rPr>
                            <w:t>Year</w:t>
                          </w:r>
                          <w:r>
                            <w:rPr>
                              <w:rFonts w:ascii="Comic Sans MS"/>
                              <w:color w:val="FF0000"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omic Sans MS"/>
                              <w:color w:val="FF0000"/>
                              <w:spacing w:val="-10"/>
                              <w:sz w:val="24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6F7CA4F" id="Textbox 2" o:spid="_x0000_s1027" type="#_x0000_t202" style="position:absolute;margin-left:35pt;margin-top:36.45pt;width:221.3pt;height:18.75pt;z-index:-16036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" filled="f" stroked="f">
              <v:textbox inset="0,0,0,0">
                <w:txbxContent>
                  <w:p w14:paraId="4FFD5D98" w14:textId="77777777" w:rsidR="009E49B5" w:rsidRDefault="0029108F">
                    <w:pPr>
                      <w:spacing w:before="20"/>
                      <w:ind w:left="20"/>
                      <w:rPr>
                        <w:rFonts w:ascii="Comic Sans MS"/>
                        <w:sz w:val="24"/>
                      </w:rPr>
                    </w:pPr>
                    <w:r>
                      <w:rPr>
                        <w:rFonts w:ascii="Comic Sans MS"/>
                        <w:color w:val="FF0000"/>
                        <w:sz w:val="24"/>
                      </w:rPr>
                      <w:t>PSHE</w:t>
                    </w:r>
                    <w:r>
                      <w:rPr>
                        <w:rFonts w:ascii="Comic Sans MS"/>
                        <w:color w:val="FF0000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Comic Sans MS"/>
                        <w:color w:val="FF0000"/>
                        <w:sz w:val="24"/>
                      </w:rPr>
                      <w:t>Progression</w:t>
                    </w:r>
                    <w:r>
                      <w:rPr>
                        <w:rFonts w:ascii="Comic Sans MS"/>
                        <w:color w:val="FF0000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Comic Sans MS"/>
                        <w:color w:val="FF0000"/>
                        <w:sz w:val="24"/>
                      </w:rPr>
                      <w:t>of</w:t>
                    </w:r>
                    <w:r>
                      <w:rPr>
                        <w:rFonts w:ascii="Comic Sans MS"/>
                        <w:color w:val="FF0000"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rFonts w:ascii="Comic Sans MS"/>
                        <w:color w:val="FF0000"/>
                        <w:sz w:val="24"/>
                      </w:rPr>
                      <w:t>Knowledge:</w:t>
                    </w:r>
                    <w:r>
                      <w:rPr>
                        <w:rFonts w:ascii="Comic Sans MS"/>
                        <w:color w:val="FF0000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Comic Sans MS"/>
                        <w:color w:val="FF0000"/>
                        <w:sz w:val="24"/>
                      </w:rPr>
                      <w:t>Year</w:t>
                    </w:r>
                    <w:r>
                      <w:rPr>
                        <w:rFonts w:ascii="Comic Sans MS"/>
                        <w:color w:val="FF0000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Comic Sans MS"/>
                        <w:color w:val="FF0000"/>
                        <w:spacing w:val="-10"/>
                        <w:sz w:val="24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6222F8"/>
    <w:multiLevelType w:val="hybridMultilevel"/>
    <w:tmpl w:val="8A6A8FD8"/>
    <w:lvl w:ilvl="0" w:tplc="E550E25E">
      <w:numFmt w:val="bullet"/>
      <w:lvlText w:val="•"/>
      <w:lvlJc w:val="left"/>
      <w:pPr>
        <w:ind w:left="471" w:hanging="361"/>
      </w:pPr>
      <w:rPr>
        <w:rFonts w:ascii="Verdana" w:eastAsia="Verdana" w:hAnsi="Verdana" w:cs="Verdana" w:hint="default"/>
        <w:spacing w:val="0"/>
        <w:w w:val="84"/>
        <w:lang w:val="en-US" w:eastAsia="en-US" w:bidi="ar-SA"/>
      </w:rPr>
    </w:lvl>
    <w:lvl w:ilvl="1" w:tplc="ADAC1148">
      <w:numFmt w:val="bullet"/>
      <w:lvlText w:val="•"/>
      <w:lvlJc w:val="left"/>
      <w:pPr>
        <w:ind w:left="1340" w:hanging="361"/>
      </w:pPr>
      <w:rPr>
        <w:rFonts w:hint="default"/>
        <w:lang w:val="en-US" w:eastAsia="en-US" w:bidi="ar-SA"/>
      </w:rPr>
    </w:lvl>
    <w:lvl w:ilvl="2" w:tplc="3E383F36">
      <w:numFmt w:val="bullet"/>
      <w:lvlText w:val="•"/>
      <w:lvlJc w:val="left"/>
      <w:pPr>
        <w:ind w:left="2201" w:hanging="361"/>
      </w:pPr>
      <w:rPr>
        <w:rFonts w:hint="default"/>
        <w:lang w:val="en-US" w:eastAsia="en-US" w:bidi="ar-SA"/>
      </w:rPr>
    </w:lvl>
    <w:lvl w:ilvl="3" w:tplc="7684418E">
      <w:numFmt w:val="bullet"/>
      <w:lvlText w:val="•"/>
      <w:lvlJc w:val="left"/>
      <w:pPr>
        <w:ind w:left="3062" w:hanging="361"/>
      </w:pPr>
      <w:rPr>
        <w:rFonts w:hint="default"/>
        <w:lang w:val="en-US" w:eastAsia="en-US" w:bidi="ar-SA"/>
      </w:rPr>
    </w:lvl>
    <w:lvl w:ilvl="4" w:tplc="73DC1984">
      <w:numFmt w:val="bullet"/>
      <w:lvlText w:val="•"/>
      <w:lvlJc w:val="left"/>
      <w:pPr>
        <w:ind w:left="3923" w:hanging="361"/>
      </w:pPr>
      <w:rPr>
        <w:rFonts w:hint="default"/>
        <w:lang w:val="en-US" w:eastAsia="en-US" w:bidi="ar-SA"/>
      </w:rPr>
    </w:lvl>
    <w:lvl w:ilvl="5" w:tplc="5896DC56">
      <w:numFmt w:val="bullet"/>
      <w:lvlText w:val="•"/>
      <w:lvlJc w:val="left"/>
      <w:pPr>
        <w:ind w:left="4784" w:hanging="361"/>
      </w:pPr>
      <w:rPr>
        <w:rFonts w:hint="default"/>
        <w:lang w:val="en-US" w:eastAsia="en-US" w:bidi="ar-SA"/>
      </w:rPr>
    </w:lvl>
    <w:lvl w:ilvl="6" w:tplc="75C47B52">
      <w:numFmt w:val="bullet"/>
      <w:lvlText w:val="•"/>
      <w:lvlJc w:val="left"/>
      <w:pPr>
        <w:ind w:left="5644" w:hanging="361"/>
      </w:pPr>
      <w:rPr>
        <w:rFonts w:hint="default"/>
        <w:lang w:val="en-US" w:eastAsia="en-US" w:bidi="ar-SA"/>
      </w:rPr>
    </w:lvl>
    <w:lvl w:ilvl="7" w:tplc="99C8174A">
      <w:numFmt w:val="bullet"/>
      <w:lvlText w:val="•"/>
      <w:lvlJc w:val="left"/>
      <w:pPr>
        <w:ind w:left="6505" w:hanging="361"/>
      </w:pPr>
      <w:rPr>
        <w:rFonts w:hint="default"/>
        <w:lang w:val="en-US" w:eastAsia="en-US" w:bidi="ar-SA"/>
      </w:rPr>
    </w:lvl>
    <w:lvl w:ilvl="8" w:tplc="BE4AC784">
      <w:numFmt w:val="bullet"/>
      <w:lvlText w:val="•"/>
      <w:lvlJc w:val="left"/>
      <w:pPr>
        <w:ind w:left="7366" w:hanging="361"/>
      </w:pPr>
      <w:rPr>
        <w:rFonts w:hint="default"/>
        <w:lang w:val="en-US" w:eastAsia="en-US" w:bidi="ar-SA"/>
      </w:rPr>
    </w:lvl>
  </w:abstractNum>
  <w:abstractNum w:abstractNumId="1" w15:restartNumberingAfterBreak="0">
    <w:nsid w:val="0CC81726"/>
    <w:multiLevelType w:val="hybridMultilevel"/>
    <w:tmpl w:val="8982B4B0"/>
    <w:lvl w:ilvl="0" w:tplc="5D82CF24">
      <w:numFmt w:val="bullet"/>
      <w:lvlText w:val="•"/>
      <w:lvlJc w:val="left"/>
      <w:pPr>
        <w:ind w:left="470" w:hanging="360"/>
      </w:pPr>
      <w:rPr>
        <w:rFonts w:ascii="Verdana" w:eastAsia="Verdana" w:hAnsi="Verdana" w:cs="Verdana" w:hint="default"/>
        <w:spacing w:val="0"/>
        <w:w w:val="84"/>
        <w:lang w:val="en-US" w:eastAsia="en-US" w:bidi="ar-SA"/>
      </w:rPr>
    </w:lvl>
    <w:lvl w:ilvl="1" w:tplc="213A1AFC">
      <w:numFmt w:val="bullet"/>
      <w:lvlText w:val="•"/>
      <w:lvlJc w:val="left"/>
      <w:pPr>
        <w:ind w:left="1366" w:hanging="360"/>
      </w:pPr>
      <w:rPr>
        <w:rFonts w:hint="default"/>
        <w:lang w:val="en-US" w:eastAsia="en-US" w:bidi="ar-SA"/>
      </w:rPr>
    </w:lvl>
    <w:lvl w:ilvl="2" w:tplc="95CE927A">
      <w:numFmt w:val="bullet"/>
      <w:lvlText w:val="•"/>
      <w:lvlJc w:val="left"/>
      <w:pPr>
        <w:ind w:left="2253" w:hanging="360"/>
      </w:pPr>
      <w:rPr>
        <w:rFonts w:hint="default"/>
        <w:lang w:val="en-US" w:eastAsia="en-US" w:bidi="ar-SA"/>
      </w:rPr>
    </w:lvl>
    <w:lvl w:ilvl="3" w:tplc="ECF0744E">
      <w:numFmt w:val="bullet"/>
      <w:lvlText w:val="•"/>
      <w:lvlJc w:val="left"/>
      <w:pPr>
        <w:ind w:left="3140" w:hanging="360"/>
      </w:pPr>
      <w:rPr>
        <w:rFonts w:hint="default"/>
        <w:lang w:val="en-US" w:eastAsia="en-US" w:bidi="ar-SA"/>
      </w:rPr>
    </w:lvl>
    <w:lvl w:ilvl="4" w:tplc="4A1A1FBC">
      <w:numFmt w:val="bullet"/>
      <w:lvlText w:val="•"/>
      <w:lvlJc w:val="left"/>
      <w:pPr>
        <w:ind w:left="4027" w:hanging="360"/>
      </w:pPr>
      <w:rPr>
        <w:rFonts w:hint="default"/>
        <w:lang w:val="en-US" w:eastAsia="en-US" w:bidi="ar-SA"/>
      </w:rPr>
    </w:lvl>
    <w:lvl w:ilvl="5" w:tplc="B5589448">
      <w:numFmt w:val="bullet"/>
      <w:lvlText w:val="•"/>
      <w:lvlJc w:val="left"/>
      <w:pPr>
        <w:ind w:left="4914" w:hanging="360"/>
      </w:pPr>
      <w:rPr>
        <w:rFonts w:hint="default"/>
        <w:lang w:val="en-US" w:eastAsia="en-US" w:bidi="ar-SA"/>
      </w:rPr>
    </w:lvl>
    <w:lvl w:ilvl="6" w:tplc="F61660D8">
      <w:numFmt w:val="bullet"/>
      <w:lvlText w:val="•"/>
      <w:lvlJc w:val="left"/>
      <w:pPr>
        <w:ind w:left="5800" w:hanging="360"/>
      </w:pPr>
      <w:rPr>
        <w:rFonts w:hint="default"/>
        <w:lang w:val="en-US" w:eastAsia="en-US" w:bidi="ar-SA"/>
      </w:rPr>
    </w:lvl>
    <w:lvl w:ilvl="7" w:tplc="D9B47C34">
      <w:numFmt w:val="bullet"/>
      <w:lvlText w:val="•"/>
      <w:lvlJc w:val="left"/>
      <w:pPr>
        <w:ind w:left="6687" w:hanging="360"/>
      </w:pPr>
      <w:rPr>
        <w:rFonts w:hint="default"/>
        <w:lang w:val="en-US" w:eastAsia="en-US" w:bidi="ar-SA"/>
      </w:rPr>
    </w:lvl>
    <w:lvl w:ilvl="8" w:tplc="7932ECA0">
      <w:numFmt w:val="bullet"/>
      <w:lvlText w:val="•"/>
      <w:lvlJc w:val="left"/>
      <w:pPr>
        <w:ind w:left="7574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273E3DF4"/>
    <w:multiLevelType w:val="hybridMultilevel"/>
    <w:tmpl w:val="02DCF850"/>
    <w:lvl w:ilvl="0" w:tplc="C1D6D760">
      <w:numFmt w:val="bullet"/>
      <w:lvlText w:val="•"/>
      <w:lvlJc w:val="left"/>
      <w:pPr>
        <w:ind w:left="471" w:hanging="361"/>
      </w:pPr>
      <w:rPr>
        <w:rFonts w:ascii="Verdana" w:eastAsia="Verdana" w:hAnsi="Verdana" w:cs="Verdana" w:hint="default"/>
        <w:spacing w:val="0"/>
        <w:w w:val="84"/>
        <w:lang w:val="en-US" w:eastAsia="en-US" w:bidi="ar-SA"/>
      </w:rPr>
    </w:lvl>
    <w:lvl w:ilvl="1" w:tplc="076AC1DE">
      <w:numFmt w:val="bullet"/>
      <w:lvlText w:val="•"/>
      <w:lvlJc w:val="left"/>
      <w:pPr>
        <w:ind w:left="1338" w:hanging="361"/>
      </w:pPr>
      <w:rPr>
        <w:rFonts w:hint="default"/>
        <w:lang w:val="en-US" w:eastAsia="en-US" w:bidi="ar-SA"/>
      </w:rPr>
    </w:lvl>
    <w:lvl w:ilvl="2" w:tplc="186AF240">
      <w:numFmt w:val="bullet"/>
      <w:lvlText w:val="•"/>
      <w:lvlJc w:val="left"/>
      <w:pPr>
        <w:ind w:left="2196" w:hanging="361"/>
      </w:pPr>
      <w:rPr>
        <w:rFonts w:hint="default"/>
        <w:lang w:val="en-US" w:eastAsia="en-US" w:bidi="ar-SA"/>
      </w:rPr>
    </w:lvl>
    <w:lvl w:ilvl="3" w:tplc="2F58C7E8">
      <w:numFmt w:val="bullet"/>
      <w:lvlText w:val="•"/>
      <w:lvlJc w:val="left"/>
      <w:pPr>
        <w:ind w:left="3055" w:hanging="361"/>
      </w:pPr>
      <w:rPr>
        <w:rFonts w:hint="default"/>
        <w:lang w:val="en-US" w:eastAsia="en-US" w:bidi="ar-SA"/>
      </w:rPr>
    </w:lvl>
    <w:lvl w:ilvl="4" w:tplc="9DC66636">
      <w:numFmt w:val="bullet"/>
      <w:lvlText w:val="•"/>
      <w:lvlJc w:val="left"/>
      <w:pPr>
        <w:ind w:left="3913" w:hanging="361"/>
      </w:pPr>
      <w:rPr>
        <w:rFonts w:hint="default"/>
        <w:lang w:val="en-US" w:eastAsia="en-US" w:bidi="ar-SA"/>
      </w:rPr>
    </w:lvl>
    <w:lvl w:ilvl="5" w:tplc="865CDE44">
      <w:numFmt w:val="bullet"/>
      <w:lvlText w:val="•"/>
      <w:lvlJc w:val="left"/>
      <w:pPr>
        <w:ind w:left="4772" w:hanging="361"/>
      </w:pPr>
      <w:rPr>
        <w:rFonts w:hint="default"/>
        <w:lang w:val="en-US" w:eastAsia="en-US" w:bidi="ar-SA"/>
      </w:rPr>
    </w:lvl>
    <w:lvl w:ilvl="6" w:tplc="78E20804">
      <w:numFmt w:val="bullet"/>
      <w:lvlText w:val="•"/>
      <w:lvlJc w:val="left"/>
      <w:pPr>
        <w:ind w:left="5630" w:hanging="361"/>
      </w:pPr>
      <w:rPr>
        <w:rFonts w:hint="default"/>
        <w:lang w:val="en-US" w:eastAsia="en-US" w:bidi="ar-SA"/>
      </w:rPr>
    </w:lvl>
    <w:lvl w:ilvl="7" w:tplc="CB063D50">
      <w:numFmt w:val="bullet"/>
      <w:lvlText w:val="•"/>
      <w:lvlJc w:val="left"/>
      <w:pPr>
        <w:ind w:left="6488" w:hanging="361"/>
      </w:pPr>
      <w:rPr>
        <w:rFonts w:hint="default"/>
        <w:lang w:val="en-US" w:eastAsia="en-US" w:bidi="ar-SA"/>
      </w:rPr>
    </w:lvl>
    <w:lvl w:ilvl="8" w:tplc="9D8A41D8">
      <w:numFmt w:val="bullet"/>
      <w:lvlText w:val="•"/>
      <w:lvlJc w:val="left"/>
      <w:pPr>
        <w:ind w:left="7347" w:hanging="361"/>
      </w:pPr>
      <w:rPr>
        <w:rFonts w:hint="default"/>
        <w:lang w:val="en-US" w:eastAsia="en-US" w:bidi="ar-SA"/>
      </w:rPr>
    </w:lvl>
  </w:abstractNum>
  <w:abstractNum w:abstractNumId="3" w15:restartNumberingAfterBreak="0">
    <w:nsid w:val="2FDF32BE"/>
    <w:multiLevelType w:val="hybridMultilevel"/>
    <w:tmpl w:val="C7246B18"/>
    <w:lvl w:ilvl="0" w:tplc="F44CD0EE">
      <w:numFmt w:val="bullet"/>
      <w:lvlText w:val="•"/>
      <w:lvlJc w:val="left"/>
      <w:pPr>
        <w:ind w:left="471" w:hanging="361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4"/>
        <w:sz w:val="22"/>
        <w:szCs w:val="22"/>
        <w:lang w:val="en-US" w:eastAsia="en-US" w:bidi="ar-SA"/>
      </w:rPr>
    </w:lvl>
    <w:lvl w:ilvl="1" w:tplc="BB263910">
      <w:numFmt w:val="bullet"/>
      <w:lvlText w:val="•"/>
      <w:lvlJc w:val="left"/>
      <w:pPr>
        <w:ind w:left="1340" w:hanging="361"/>
      </w:pPr>
      <w:rPr>
        <w:rFonts w:hint="default"/>
        <w:lang w:val="en-US" w:eastAsia="en-US" w:bidi="ar-SA"/>
      </w:rPr>
    </w:lvl>
    <w:lvl w:ilvl="2" w:tplc="9064C7D4">
      <w:numFmt w:val="bullet"/>
      <w:lvlText w:val="•"/>
      <w:lvlJc w:val="left"/>
      <w:pPr>
        <w:ind w:left="2201" w:hanging="361"/>
      </w:pPr>
      <w:rPr>
        <w:rFonts w:hint="default"/>
        <w:lang w:val="en-US" w:eastAsia="en-US" w:bidi="ar-SA"/>
      </w:rPr>
    </w:lvl>
    <w:lvl w:ilvl="3" w:tplc="C010E07C">
      <w:numFmt w:val="bullet"/>
      <w:lvlText w:val="•"/>
      <w:lvlJc w:val="left"/>
      <w:pPr>
        <w:ind w:left="3062" w:hanging="361"/>
      </w:pPr>
      <w:rPr>
        <w:rFonts w:hint="default"/>
        <w:lang w:val="en-US" w:eastAsia="en-US" w:bidi="ar-SA"/>
      </w:rPr>
    </w:lvl>
    <w:lvl w:ilvl="4" w:tplc="A39056EA">
      <w:numFmt w:val="bullet"/>
      <w:lvlText w:val="•"/>
      <w:lvlJc w:val="left"/>
      <w:pPr>
        <w:ind w:left="3923" w:hanging="361"/>
      </w:pPr>
      <w:rPr>
        <w:rFonts w:hint="default"/>
        <w:lang w:val="en-US" w:eastAsia="en-US" w:bidi="ar-SA"/>
      </w:rPr>
    </w:lvl>
    <w:lvl w:ilvl="5" w:tplc="B8CE58E2">
      <w:numFmt w:val="bullet"/>
      <w:lvlText w:val="•"/>
      <w:lvlJc w:val="left"/>
      <w:pPr>
        <w:ind w:left="4784" w:hanging="361"/>
      </w:pPr>
      <w:rPr>
        <w:rFonts w:hint="default"/>
        <w:lang w:val="en-US" w:eastAsia="en-US" w:bidi="ar-SA"/>
      </w:rPr>
    </w:lvl>
    <w:lvl w:ilvl="6" w:tplc="6450B19E">
      <w:numFmt w:val="bullet"/>
      <w:lvlText w:val="•"/>
      <w:lvlJc w:val="left"/>
      <w:pPr>
        <w:ind w:left="5644" w:hanging="361"/>
      </w:pPr>
      <w:rPr>
        <w:rFonts w:hint="default"/>
        <w:lang w:val="en-US" w:eastAsia="en-US" w:bidi="ar-SA"/>
      </w:rPr>
    </w:lvl>
    <w:lvl w:ilvl="7" w:tplc="A428FE86">
      <w:numFmt w:val="bullet"/>
      <w:lvlText w:val="•"/>
      <w:lvlJc w:val="left"/>
      <w:pPr>
        <w:ind w:left="6505" w:hanging="361"/>
      </w:pPr>
      <w:rPr>
        <w:rFonts w:hint="default"/>
        <w:lang w:val="en-US" w:eastAsia="en-US" w:bidi="ar-SA"/>
      </w:rPr>
    </w:lvl>
    <w:lvl w:ilvl="8" w:tplc="E84C3FF2">
      <w:numFmt w:val="bullet"/>
      <w:lvlText w:val="•"/>
      <w:lvlJc w:val="left"/>
      <w:pPr>
        <w:ind w:left="7366" w:hanging="361"/>
      </w:pPr>
      <w:rPr>
        <w:rFonts w:hint="default"/>
        <w:lang w:val="en-US" w:eastAsia="en-US" w:bidi="ar-SA"/>
      </w:rPr>
    </w:lvl>
  </w:abstractNum>
  <w:abstractNum w:abstractNumId="4" w15:restartNumberingAfterBreak="0">
    <w:nsid w:val="377959F1"/>
    <w:multiLevelType w:val="hybridMultilevel"/>
    <w:tmpl w:val="78280A0A"/>
    <w:lvl w:ilvl="0" w:tplc="A1B2C94E">
      <w:numFmt w:val="bullet"/>
      <w:lvlText w:val="•"/>
      <w:lvlJc w:val="left"/>
      <w:pPr>
        <w:ind w:left="470" w:hanging="360"/>
      </w:pPr>
      <w:rPr>
        <w:rFonts w:ascii="Verdana" w:eastAsia="Verdana" w:hAnsi="Verdana" w:cs="Verdana" w:hint="default"/>
        <w:b w:val="0"/>
        <w:bCs w:val="0"/>
        <w:i w:val="0"/>
        <w:iCs w:val="0"/>
        <w:color w:val="00AF50"/>
        <w:spacing w:val="0"/>
        <w:w w:val="84"/>
        <w:sz w:val="22"/>
        <w:szCs w:val="22"/>
        <w:lang w:val="en-US" w:eastAsia="en-US" w:bidi="ar-SA"/>
      </w:rPr>
    </w:lvl>
    <w:lvl w:ilvl="1" w:tplc="67687858">
      <w:numFmt w:val="bullet"/>
      <w:lvlText w:val="•"/>
      <w:lvlJc w:val="left"/>
      <w:pPr>
        <w:ind w:left="1366" w:hanging="360"/>
      </w:pPr>
      <w:rPr>
        <w:rFonts w:hint="default"/>
        <w:lang w:val="en-US" w:eastAsia="en-US" w:bidi="ar-SA"/>
      </w:rPr>
    </w:lvl>
    <w:lvl w:ilvl="2" w:tplc="57F24CBC">
      <w:numFmt w:val="bullet"/>
      <w:lvlText w:val="•"/>
      <w:lvlJc w:val="left"/>
      <w:pPr>
        <w:ind w:left="2253" w:hanging="360"/>
      </w:pPr>
      <w:rPr>
        <w:rFonts w:hint="default"/>
        <w:lang w:val="en-US" w:eastAsia="en-US" w:bidi="ar-SA"/>
      </w:rPr>
    </w:lvl>
    <w:lvl w:ilvl="3" w:tplc="1BE2EEC8">
      <w:numFmt w:val="bullet"/>
      <w:lvlText w:val="•"/>
      <w:lvlJc w:val="left"/>
      <w:pPr>
        <w:ind w:left="3140" w:hanging="360"/>
      </w:pPr>
      <w:rPr>
        <w:rFonts w:hint="default"/>
        <w:lang w:val="en-US" w:eastAsia="en-US" w:bidi="ar-SA"/>
      </w:rPr>
    </w:lvl>
    <w:lvl w:ilvl="4" w:tplc="F6EA1F0E">
      <w:numFmt w:val="bullet"/>
      <w:lvlText w:val="•"/>
      <w:lvlJc w:val="left"/>
      <w:pPr>
        <w:ind w:left="4027" w:hanging="360"/>
      </w:pPr>
      <w:rPr>
        <w:rFonts w:hint="default"/>
        <w:lang w:val="en-US" w:eastAsia="en-US" w:bidi="ar-SA"/>
      </w:rPr>
    </w:lvl>
    <w:lvl w:ilvl="5" w:tplc="C630993C">
      <w:numFmt w:val="bullet"/>
      <w:lvlText w:val="•"/>
      <w:lvlJc w:val="left"/>
      <w:pPr>
        <w:ind w:left="4914" w:hanging="360"/>
      </w:pPr>
      <w:rPr>
        <w:rFonts w:hint="default"/>
        <w:lang w:val="en-US" w:eastAsia="en-US" w:bidi="ar-SA"/>
      </w:rPr>
    </w:lvl>
    <w:lvl w:ilvl="6" w:tplc="0B44B22A">
      <w:numFmt w:val="bullet"/>
      <w:lvlText w:val="•"/>
      <w:lvlJc w:val="left"/>
      <w:pPr>
        <w:ind w:left="5800" w:hanging="360"/>
      </w:pPr>
      <w:rPr>
        <w:rFonts w:hint="default"/>
        <w:lang w:val="en-US" w:eastAsia="en-US" w:bidi="ar-SA"/>
      </w:rPr>
    </w:lvl>
    <w:lvl w:ilvl="7" w:tplc="903A77A6">
      <w:numFmt w:val="bullet"/>
      <w:lvlText w:val="•"/>
      <w:lvlJc w:val="left"/>
      <w:pPr>
        <w:ind w:left="6687" w:hanging="360"/>
      </w:pPr>
      <w:rPr>
        <w:rFonts w:hint="default"/>
        <w:lang w:val="en-US" w:eastAsia="en-US" w:bidi="ar-SA"/>
      </w:rPr>
    </w:lvl>
    <w:lvl w:ilvl="8" w:tplc="B7F6CB2E">
      <w:numFmt w:val="bullet"/>
      <w:lvlText w:val="•"/>
      <w:lvlJc w:val="left"/>
      <w:pPr>
        <w:ind w:left="7574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41482436"/>
    <w:multiLevelType w:val="hybridMultilevel"/>
    <w:tmpl w:val="C88AD850"/>
    <w:lvl w:ilvl="0" w:tplc="192AC7E8">
      <w:numFmt w:val="bullet"/>
      <w:lvlText w:val="•"/>
      <w:lvlJc w:val="left"/>
      <w:pPr>
        <w:ind w:left="471" w:hanging="361"/>
      </w:pPr>
      <w:rPr>
        <w:rFonts w:ascii="Verdana" w:eastAsia="Verdana" w:hAnsi="Verdana" w:cs="Verdana" w:hint="default"/>
        <w:spacing w:val="0"/>
        <w:w w:val="84"/>
        <w:lang w:val="en-US" w:eastAsia="en-US" w:bidi="ar-SA"/>
      </w:rPr>
    </w:lvl>
    <w:lvl w:ilvl="1" w:tplc="ADA63C82">
      <w:numFmt w:val="bullet"/>
      <w:lvlText w:val="•"/>
      <w:lvlJc w:val="left"/>
      <w:pPr>
        <w:ind w:left="1338" w:hanging="361"/>
      </w:pPr>
      <w:rPr>
        <w:rFonts w:hint="default"/>
        <w:lang w:val="en-US" w:eastAsia="en-US" w:bidi="ar-SA"/>
      </w:rPr>
    </w:lvl>
    <w:lvl w:ilvl="2" w:tplc="99B407C0">
      <w:numFmt w:val="bullet"/>
      <w:lvlText w:val="•"/>
      <w:lvlJc w:val="left"/>
      <w:pPr>
        <w:ind w:left="2196" w:hanging="361"/>
      </w:pPr>
      <w:rPr>
        <w:rFonts w:hint="default"/>
        <w:lang w:val="en-US" w:eastAsia="en-US" w:bidi="ar-SA"/>
      </w:rPr>
    </w:lvl>
    <w:lvl w:ilvl="3" w:tplc="B978AA3C">
      <w:numFmt w:val="bullet"/>
      <w:lvlText w:val="•"/>
      <w:lvlJc w:val="left"/>
      <w:pPr>
        <w:ind w:left="3055" w:hanging="361"/>
      </w:pPr>
      <w:rPr>
        <w:rFonts w:hint="default"/>
        <w:lang w:val="en-US" w:eastAsia="en-US" w:bidi="ar-SA"/>
      </w:rPr>
    </w:lvl>
    <w:lvl w:ilvl="4" w:tplc="68922FFA">
      <w:numFmt w:val="bullet"/>
      <w:lvlText w:val="•"/>
      <w:lvlJc w:val="left"/>
      <w:pPr>
        <w:ind w:left="3913" w:hanging="361"/>
      </w:pPr>
      <w:rPr>
        <w:rFonts w:hint="default"/>
        <w:lang w:val="en-US" w:eastAsia="en-US" w:bidi="ar-SA"/>
      </w:rPr>
    </w:lvl>
    <w:lvl w:ilvl="5" w:tplc="E70C7C14">
      <w:numFmt w:val="bullet"/>
      <w:lvlText w:val="•"/>
      <w:lvlJc w:val="left"/>
      <w:pPr>
        <w:ind w:left="4772" w:hanging="361"/>
      </w:pPr>
      <w:rPr>
        <w:rFonts w:hint="default"/>
        <w:lang w:val="en-US" w:eastAsia="en-US" w:bidi="ar-SA"/>
      </w:rPr>
    </w:lvl>
    <w:lvl w:ilvl="6" w:tplc="A0E0413E">
      <w:numFmt w:val="bullet"/>
      <w:lvlText w:val="•"/>
      <w:lvlJc w:val="left"/>
      <w:pPr>
        <w:ind w:left="5630" w:hanging="361"/>
      </w:pPr>
      <w:rPr>
        <w:rFonts w:hint="default"/>
        <w:lang w:val="en-US" w:eastAsia="en-US" w:bidi="ar-SA"/>
      </w:rPr>
    </w:lvl>
    <w:lvl w:ilvl="7" w:tplc="47E0D3C6">
      <w:numFmt w:val="bullet"/>
      <w:lvlText w:val="•"/>
      <w:lvlJc w:val="left"/>
      <w:pPr>
        <w:ind w:left="6488" w:hanging="361"/>
      </w:pPr>
      <w:rPr>
        <w:rFonts w:hint="default"/>
        <w:lang w:val="en-US" w:eastAsia="en-US" w:bidi="ar-SA"/>
      </w:rPr>
    </w:lvl>
    <w:lvl w:ilvl="8" w:tplc="D2C46282">
      <w:numFmt w:val="bullet"/>
      <w:lvlText w:val="•"/>
      <w:lvlJc w:val="left"/>
      <w:pPr>
        <w:ind w:left="7347" w:hanging="361"/>
      </w:pPr>
      <w:rPr>
        <w:rFonts w:hint="default"/>
        <w:lang w:val="en-US" w:eastAsia="en-US" w:bidi="ar-SA"/>
      </w:rPr>
    </w:lvl>
  </w:abstractNum>
  <w:abstractNum w:abstractNumId="6" w15:restartNumberingAfterBreak="0">
    <w:nsid w:val="45C4357D"/>
    <w:multiLevelType w:val="hybridMultilevel"/>
    <w:tmpl w:val="650271F2"/>
    <w:lvl w:ilvl="0" w:tplc="DF382C82">
      <w:numFmt w:val="bullet"/>
      <w:lvlText w:val="•"/>
      <w:lvlJc w:val="left"/>
      <w:pPr>
        <w:ind w:left="471" w:hanging="361"/>
      </w:pPr>
      <w:rPr>
        <w:rFonts w:ascii="Verdana" w:eastAsia="Verdana" w:hAnsi="Verdana" w:cs="Verdana" w:hint="default"/>
        <w:spacing w:val="0"/>
        <w:w w:val="84"/>
        <w:lang w:val="en-US" w:eastAsia="en-US" w:bidi="ar-SA"/>
      </w:rPr>
    </w:lvl>
    <w:lvl w:ilvl="1" w:tplc="DFC2B90E">
      <w:numFmt w:val="bullet"/>
      <w:lvlText w:val="•"/>
      <w:lvlJc w:val="left"/>
      <w:pPr>
        <w:ind w:left="1338" w:hanging="361"/>
      </w:pPr>
      <w:rPr>
        <w:rFonts w:hint="default"/>
        <w:lang w:val="en-US" w:eastAsia="en-US" w:bidi="ar-SA"/>
      </w:rPr>
    </w:lvl>
    <w:lvl w:ilvl="2" w:tplc="EBC6907E">
      <w:numFmt w:val="bullet"/>
      <w:lvlText w:val="•"/>
      <w:lvlJc w:val="left"/>
      <w:pPr>
        <w:ind w:left="2196" w:hanging="361"/>
      </w:pPr>
      <w:rPr>
        <w:rFonts w:hint="default"/>
        <w:lang w:val="en-US" w:eastAsia="en-US" w:bidi="ar-SA"/>
      </w:rPr>
    </w:lvl>
    <w:lvl w:ilvl="3" w:tplc="A958FE42">
      <w:numFmt w:val="bullet"/>
      <w:lvlText w:val="•"/>
      <w:lvlJc w:val="left"/>
      <w:pPr>
        <w:ind w:left="3055" w:hanging="361"/>
      </w:pPr>
      <w:rPr>
        <w:rFonts w:hint="default"/>
        <w:lang w:val="en-US" w:eastAsia="en-US" w:bidi="ar-SA"/>
      </w:rPr>
    </w:lvl>
    <w:lvl w:ilvl="4" w:tplc="B60A26CC">
      <w:numFmt w:val="bullet"/>
      <w:lvlText w:val="•"/>
      <w:lvlJc w:val="left"/>
      <w:pPr>
        <w:ind w:left="3913" w:hanging="361"/>
      </w:pPr>
      <w:rPr>
        <w:rFonts w:hint="default"/>
        <w:lang w:val="en-US" w:eastAsia="en-US" w:bidi="ar-SA"/>
      </w:rPr>
    </w:lvl>
    <w:lvl w:ilvl="5" w:tplc="D8CEDFFA">
      <w:numFmt w:val="bullet"/>
      <w:lvlText w:val="•"/>
      <w:lvlJc w:val="left"/>
      <w:pPr>
        <w:ind w:left="4772" w:hanging="361"/>
      </w:pPr>
      <w:rPr>
        <w:rFonts w:hint="default"/>
        <w:lang w:val="en-US" w:eastAsia="en-US" w:bidi="ar-SA"/>
      </w:rPr>
    </w:lvl>
    <w:lvl w:ilvl="6" w:tplc="35149DC2">
      <w:numFmt w:val="bullet"/>
      <w:lvlText w:val="•"/>
      <w:lvlJc w:val="left"/>
      <w:pPr>
        <w:ind w:left="5630" w:hanging="361"/>
      </w:pPr>
      <w:rPr>
        <w:rFonts w:hint="default"/>
        <w:lang w:val="en-US" w:eastAsia="en-US" w:bidi="ar-SA"/>
      </w:rPr>
    </w:lvl>
    <w:lvl w:ilvl="7" w:tplc="93C454F2">
      <w:numFmt w:val="bullet"/>
      <w:lvlText w:val="•"/>
      <w:lvlJc w:val="left"/>
      <w:pPr>
        <w:ind w:left="6488" w:hanging="361"/>
      </w:pPr>
      <w:rPr>
        <w:rFonts w:hint="default"/>
        <w:lang w:val="en-US" w:eastAsia="en-US" w:bidi="ar-SA"/>
      </w:rPr>
    </w:lvl>
    <w:lvl w:ilvl="8" w:tplc="534864C6">
      <w:numFmt w:val="bullet"/>
      <w:lvlText w:val="•"/>
      <w:lvlJc w:val="left"/>
      <w:pPr>
        <w:ind w:left="7347" w:hanging="361"/>
      </w:pPr>
      <w:rPr>
        <w:rFonts w:hint="default"/>
        <w:lang w:val="en-US" w:eastAsia="en-US" w:bidi="ar-SA"/>
      </w:rPr>
    </w:lvl>
  </w:abstractNum>
  <w:abstractNum w:abstractNumId="7" w15:restartNumberingAfterBreak="0">
    <w:nsid w:val="653F62C8"/>
    <w:multiLevelType w:val="hybridMultilevel"/>
    <w:tmpl w:val="A68E3D36"/>
    <w:lvl w:ilvl="0" w:tplc="C81EB0E8">
      <w:numFmt w:val="bullet"/>
      <w:lvlText w:val="•"/>
      <w:lvlJc w:val="left"/>
      <w:pPr>
        <w:ind w:left="471" w:hanging="361"/>
      </w:pPr>
      <w:rPr>
        <w:rFonts w:ascii="Verdana" w:eastAsia="Verdana" w:hAnsi="Verdana" w:cs="Verdana" w:hint="default"/>
        <w:spacing w:val="0"/>
        <w:w w:val="84"/>
        <w:lang w:val="en-US" w:eastAsia="en-US" w:bidi="ar-SA"/>
      </w:rPr>
    </w:lvl>
    <w:lvl w:ilvl="1" w:tplc="33A8FF36">
      <w:numFmt w:val="bullet"/>
      <w:lvlText w:val="•"/>
      <w:lvlJc w:val="left"/>
      <w:pPr>
        <w:ind w:left="1338" w:hanging="361"/>
      </w:pPr>
      <w:rPr>
        <w:rFonts w:hint="default"/>
        <w:lang w:val="en-US" w:eastAsia="en-US" w:bidi="ar-SA"/>
      </w:rPr>
    </w:lvl>
    <w:lvl w:ilvl="2" w:tplc="493629EE">
      <w:numFmt w:val="bullet"/>
      <w:lvlText w:val="•"/>
      <w:lvlJc w:val="left"/>
      <w:pPr>
        <w:ind w:left="2196" w:hanging="361"/>
      </w:pPr>
      <w:rPr>
        <w:rFonts w:hint="default"/>
        <w:lang w:val="en-US" w:eastAsia="en-US" w:bidi="ar-SA"/>
      </w:rPr>
    </w:lvl>
    <w:lvl w:ilvl="3" w:tplc="D324908E">
      <w:numFmt w:val="bullet"/>
      <w:lvlText w:val="•"/>
      <w:lvlJc w:val="left"/>
      <w:pPr>
        <w:ind w:left="3055" w:hanging="361"/>
      </w:pPr>
      <w:rPr>
        <w:rFonts w:hint="default"/>
        <w:lang w:val="en-US" w:eastAsia="en-US" w:bidi="ar-SA"/>
      </w:rPr>
    </w:lvl>
    <w:lvl w:ilvl="4" w:tplc="02FE4B74">
      <w:numFmt w:val="bullet"/>
      <w:lvlText w:val="•"/>
      <w:lvlJc w:val="left"/>
      <w:pPr>
        <w:ind w:left="3913" w:hanging="361"/>
      </w:pPr>
      <w:rPr>
        <w:rFonts w:hint="default"/>
        <w:lang w:val="en-US" w:eastAsia="en-US" w:bidi="ar-SA"/>
      </w:rPr>
    </w:lvl>
    <w:lvl w:ilvl="5" w:tplc="1722EB78">
      <w:numFmt w:val="bullet"/>
      <w:lvlText w:val="•"/>
      <w:lvlJc w:val="left"/>
      <w:pPr>
        <w:ind w:left="4772" w:hanging="361"/>
      </w:pPr>
      <w:rPr>
        <w:rFonts w:hint="default"/>
        <w:lang w:val="en-US" w:eastAsia="en-US" w:bidi="ar-SA"/>
      </w:rPr>
    </w:lvl>
    <w:lvl w:ilvl="6" w:tplc="E5B04202">
      <w:numFmt w:val="bullet"/>
      <w:lvlText w:val="•"/>
      <w:lvlJc w:val="left"/>
      <w:pPr>
        <w:ind w:left="5630" w:hanging="361"/>
      </w:pPr>
      <w:rPr>
        <w:rFonts w:hint="default"/>
        <w:lang w:val="en-US" w:eastAsia="en-US" w:bidi="ar-SA"/>
      </w:rPr>
    </w:lvl>
    <w:lvl w:ilvl="7" w:tplc="B114F714">
      <w:numFmt w:val="bullet"/>
      <w:lvlText w:val="•"/>
      <w:lvlJc w:val="left"/>
      <w:pPr>
        <w:ind w:left="6488" w:hanging="361"/>
      </w:pPr>
      <w:rPr>
        <w:rFonts w:hint="default"/>
        <w:lang w:val="en-US" w:eastAsia="en-US" w:bidi="ar-SA"/>
      </w:rPr>
    </w:lvl>
    <w:lvl w:ilvl="8" w:tplc="529CB7C0">
      <w:numFmt w:val="bullet"/>
      <w:lvlText w:val="•"/>
      <w:lvlJc w:val="left"/>
      <w:pPr>
        <w:ind w:left="7347" w:hanging="361"/>
      </w:pPr>
      <w:rPr>
        <w:rFonts w:hint="default"/>
        <w:lang w:val="en-US" w:eastAsia="en-US" w:bidi="ar-SA"/>
      </w:rPr>
    </w:lvl>
  </w:abstractNum>
  <w:abstractNum w:abstractNumId="8" w15:restartNumberingAfterBreak="0">
    <w:nsid w:val="6726623C"/>
    <w:multiLevelType w:val="hybridMultilevel"/>
    <w:tmpl w:val="EA08F610"/>
    <w:lvl w:ilvl="0" w:tplc="44B68B80">
      <w:numFmt w:val="bullet"/>
      <w:lvlText w:val="•"/>
      <w:lvlJc w:val="left"/>
      <w:pPr>
        <w:ind w:left="471" w:hanging="361"/>
      </w:pPr>
      <w:rPr>
        <w:rFonts w:ascii="Verdana" w:eastAsia="Verdana" w:hAnsi="Verdana" w:cs="Verdana" w:hint="default"/>
        <w:b w:val="0"/>
        <w:bCs w:val="0"/>
        <w:i w:val="0"/>
        <w:iCs w:val="0"/>
        <w:color w:val="00AF50"/>
        <w:spacing w:val="0"/>
        <w:w w:val="84"/>
        <w:sz w:val="22"/>
        <w:szCs w:val="22"/>
        <w:lang w:val="en-US" w:eastAsia="en-US" w:bidi="ar-SA"/>
      </w:rPr>
    </w:lvl>
    <w:lvl w:ilvl="1" w:tplc="13FAA6BE">
      <w:numFmt w:val="bullet"/>
      <w:lvlText w:val="•"/>
      <w:lvlJc w:val="left"/>
      <w:pPr>
        <w:ind w:left="1338" w:hanging="361"/>
      </w:pPr>
      <w:rPr>
        <w:rFonts w:hint="default"/>
        <w:lang w:val="en-US" w:eastAsia="en-US" w:bidi="ar-SA"/>
      </w:rPr>
    </w:lvl>
    <w:lvl w:ilvl="2" w:tplc="32F07C14">
      <w:numFmt w:val="bullet"/>
      <w:lvlText w:val="•"/>
      <w:lvlJc w:val="left"/>
      <w:pPr>
        <w:ind w:left="2196" w:hanging="361"/>
      </w:pPr>
      <w:rPr>
        <w:rFonts w:hint="default"/>
        <w:lang w:val="en-US" w:eastAsia="en-US" w:bidi="ar-SA"/>
      </w:rPr>
    </w:lvl>
    <w:lvl w:ilvl="3" w:tplc="7B3E971A">
      <w:numFmt w:val="bullet"/>
      <w:lvlText w:val="•"/>
      <w:lvlJc w:val="left"/>
      <w:pPr>
        <w:ind w:left="3055" w:hanging="361"/>
      </w:pPr>
      <w:rPr>
        <w:rFonts w:hint="default"/>
        <w:lang w:val="en-US" w:eastAsia="en-US" w:bidi="ar-SA"/>
      </w:rPr>
    </w:lvl>
    <w:lvl w:ilvl="4" w:tplc="689A4AC0">
      <w:numFmt w:val="bullet"/>
      <w:lvlText w:val="•"/>
      <w:lvlJc w:val="left"/>
      <w:pPr>
        <w:ind w:left="3913" w:hanging="361"/>
      </w:pPr>
      <w:rPr>
        <w:rFonts w:hint="default"/>
        <w:lang w:val="en-US" w:eastAsia="en-US" w:bidi="ar-SA"/>
      </w:rPr>
    </w:lvl>
    <w:lvl w:ilvl="5" w:tplc="103ADA1E">
      <w:numFmt w:val="bullet"/>
      <w:lvlText w:val="•"/>
      <w:lvlJc w:val="left"/>
      <w:pPr>
        <w:ind w:left="4772" w:hanging="361"/>
      </w:pPr>
      <w:rPr>
        <w:rFonts w:hint="default"/>
        <w:lang w:val="en-US" w:eastAsia="en-US" w:bidi="ar-SA"/>
      </w:rPr>
    </w:lvl>
    <w:lvl w:ilvl="6" w:tplc="58D673A0">
      <w:numFmt w:val="bullet"/>
      <w:lvlText w:val="•"/>
      <w:lvlJc w:val="left"/>
      <w:pPr>
        <w:ind w:left="5630" w:hanging="361"/>
      </w:pPr>
      <w:rPr>
        <w:rFonts w:hint="default"/>
        <w:lang w:val="en-US" w:eastAsia="en-US" w:bidi="ar-SA"/>
      </w:rPr>
    </w:lvl>
    <w:lvl w:ilvl="7" w:tplc="24F04FAE">
      <w:numFmt w:val="bullet"/>
      <w:lvlText w:val="•"/>
      <w:lvlJc w:val="left"/>
      <w:pPr>
        <w:ind w:left="6488" w:hanging="361"/>
      </w:pPr>
      <w:rPr>
        <w:rFonts w:hint="default"/>
        <w:lang w:val="en-US" w:eastAsia="en-US" w:bidi="ar-SA"/>
      </w:rPr>
    </w:lvl>
    <w:lvl w:ilvl="8" w:tplc="2B885E30">
      <w:numFmt w:val="bullet"/>
      <w:lvlText w:val="•"/>
      <w:lvlJc w:val="left"/>
      <w:pPr>
        <w:ind w:left="7347" w:hanging="361"/>
      </w:pPr>
      <w:rPr>
        <w:rFonts w:hint="default"/>
        <w:lang w:val="en-US" w:eastAsia="en-US" w:bidi="ar-SA"/>
      </w:rPr>
    </w:lvl>
  </w:abstractNum>
  <w:abstractNum w:abstractNumId="9" w15:restartNumberingAfterBreak="0">
    <w:nsid w:val="68317404"/>
    <w:multiLevelType w:val="hybridMultilevel"/>
    <w:tmpl w:val="0B6C76A0"/>
    <w:lvl w:ilvl="0" w:tplc="6EB8295C">
      <w:numFmt w:val="bullet"/>
      <w:lvlText w:val="•"/>
      <w:lvlJc w:val="left"/>
      <w:pPr>
        <w:ind w:left="471" w:hanging="361"/>
      </w:pPr>
      <w:rPr>
        <w:rFonts w:ascii="Verdana" w:eastAsia="Verdana" w:hAnsi="Verdana" w:cs="Verdana" w:hint="default"/>
        <w:spacing w:val="0"/>
        <w:w w:val="84"/>
        <w:lang w:val="en-US" w:eastAsia="en-US" w:bidi="ar-SA"/>
      </w:rPr>
    </w:lvl>
    <w:lvl w:ilvl="1" w:tplc="10B40626">
      <w:numFmt w:val="bullet"/>
      <w:lvlText w:val="•"/>
      <w:lvlJc w:val="left"/>
      <w:pPr>
        <w:ind w:left="1340" w:hanging="361"/>
      </w:pPr>
      <w:rPr>
        <w:rFonts w:hint="default"/>
        <w:lang w:val="en-US" w:eastAsia="en-US" w:bidi="ar-SA"/>
      </w:rPr>
    </w:lvl>
    <w:lvl w:ilvl="2" w:tplc="55EEF178">
      <w:numFmt w:val="bullet"/>
      <w:lvlText w:val="•"/>
      <w:lvlJc w:val="left"/>
      <w:pPr>
        <w:ind w:left="2201" w:hanging="361"/>
      </w:pPr>
      <w:rPr>
        <w:rFonts w:hint="default"/>
        <w:lang w:val="en-US" w:eastAsia="en-US" w:bidi="ar-SA"/>
      </w:rPr>
    </w:lvl>
    <w:lvl w:ilvl="3" w:tplc="3BA0DF96">
      <w:numFmt w:val="bullet"/>
      <w:lvlText w:val="•"/>
      <w:lvlJc w:val="left"/>
      <w:pPr>
        <w:ind w:left="3062" w:hanging="361"/>
      </w:pPr>
      <w:rPr>
        <w:rFonts w:hint="default"/>
        <w:lang w:val="en-US" w:eastAsia="en-US" w:bidi="ar-SA"/>
      </w:rPr>
    </w:lvl>
    <w:lvl w:ilvl="4" w:tplc="3BB4B5A0">
      <w:numFmt w:val="bullet"/>
      <w:lvlText w:val="•"/>
      <w:lvlJc w:val="left"/>
      <w:pPr>
        <w:ind w:left="3923" w:hanging="361"/>
      </w:pPr>
      <w:rPr>
        <w:rFonts w:hint="default"/>
        <w:lang w:val="en-US" w:eastAsia="en-US" w:bidi="ar-SA"/>
      </w:rPr>
    </w:lvl>
    <w:lvl w:ilvl="5" w:tplc="3864A47E">
      <w:numFmt w:val="bullet"/>
      <w:lvlText w:val="•"/>
      <w:lvlJc w:val="left"/>
      <w:pPr>
        <w:ind w:left="4784" w:hanging="361"/>
      </w:pPr>
      <w:rPr>
        <w:rFonts w:hint="default"/>
        <w:lang w:val="en-US" w:eastAsia="en-US" w:bidi="ar-SA"/>
      </w:rPr>
    </w:lvl>
    <w:lvl w:ilvl="6" w:tplc="2390BAF2">
      <w:numFmt w:val="bullet"/>
      <w:lvlText w:val="•"/>
      <w:lvlJc w:val="left"/>
      <w:pPr>
        <w:ind w:left="5644" w:hanging="361"/>
      </w:pPr>
      <w:rPr>
        <w:rFonts w:hint="default"/>
        <w:lang w:val="en-US" w:eastAsia="en-US" w:bidi="ar-SA"/>
      </w:rPr>
    </w:lvl>
    <w:lvl w:ilvl="7" w:tplc="7AE41D7E">
      <w:numFmt w:val="bullet"/>
      <w:lvlText w:val="•"/>
      <w:lvlJc w:val="left"/>
      <w:pPr>
        <w:ind w:left="6505" w:hanging="361"/>
      </w:pPr>
      <w:rPr>
        <w:rFonts w:hint="default"/>
        <w:lang w:val="en-US" w:eastAsia="en-US" w:bidi="ar-SA"/>
      </w:rPr>
    </w:lvl>
    <w:lvl w:ilvl="8" w:tplc="EEBE9AE2">
      <w:numFmt w:val="bullet"/>
      <w:lvlText w:val="•"/>
      <w:lvlJc w:val="left"/>
      <w:pPr>
        <w:ind w:left="7366" w:hanging="361"/>
      </w:pPr>
      <w:rPr>
        <w:rFonts w:hint="default"/>
        <w:lang w:val="en-US" w:eastAsia="en-US" w:bidi="ar-SA"/>
      </w:rPr>
    </w:lvl>
  </w:abstractNum>
  <w:abstractNum w:abstractNumId="10" w15:restartNumberingAfterBreak="0">
    <w:nsid w:val="760459B8"/>
    <w:multiLevelType w:val="hybridMultilevel"/>
    <w:tmpl w:val="49325DCC"/>
    <w:lvl w:ilvl="0" w:tplc="B0288768">
      <w:numFmt w:val="bullet"/>
      <w:lvlText w:val="•"/>
      <w:lvlJc w:val="left"/>
      <w:pPr>
        <w:ind w:left="471" w:hanging="361"/>
      </w:pPr>
      <w:rPr>
        <w:rFonts w:ascii="Verdana" w:eastAsia="Verdana" w:hAnsi="Verdana" w:cs="Verdana" w:hint="default"/>
        <w:b w:val="0"/>
        <w:bCs w:val="0"/>
        <w:i w:val="0"/>
        <w:iCs w:val="0"/>
        <w:color w:val="00AF50"/>
        <w:spacing w:val="0"/>
        <w:w w:val="84"/>
        <w:sz w:val="22"/>
        <w:szCs w:val="22"/>
        <w:lang w:val="en-US" w:eastAsia="en-US" w:bidi="ar-SA"/>
      </w:rPr>
    </w:lvl>
    <w:lvl w:ilvl="1" w:tplc="218ECB2C">
      <w:numFmt w:val="bullet"/>
      <w:lvlText w:val="•"/>
      <w:lvlJc w:val="left"/>
      <w:pPr>
        <w:ind w:left="1340" w:hanging="361"/>
      </w:pPr>
      <w:rPr>
        <w:rFonts w:hint="default"/>
        <w:lang w:val="en-US" w:eastAsia="en-US" w:bidi="ar-SA"/>
      </w:rPr>
    </w:lvl>
    <w:lvl w:ilvl="2" w:tplc="127EF11E">
      <w:numFmt w:val="bullet"/>
      <w:lvlText w:val="•"/>
      <w:lvlJc w:val="left"/>
      <w:pPr>
        <w:ind w:left="2201" w:hanging="361"/>
      </w:pPr>
      <w:rPr>
        <w:rFonts w:hint="default"/>
        <w:lang w:val="en-US" w:eastAsia="en-US" w:bidi="ar-SA"/>
      </w:rPr>
    </w:lvl>
    <w:lvl w:ilvl="3" w:tplc="B3DA6758">
      <w:numFmt w:val="bullet"/>
      <w:lvlText w:val="•"/>
      <w:lvlJc w:val="left"/>
      <w:pPr>
        <w:ind w:left="3062" w:hanging="361"/>
      </w:pPr>
      <w:rPr>
        <w:rFonts w:hint="default"/>
        <w:lang w:val="en-US" w:eastAsia="en-US" w:bidi="ar-SA"/>
      </w:rPr>
    </w:lvl>
    <w:lvl w:ilvl="4" w:tplc="36BEA866">
      <w:numFmt w:val="bullet"/>
      <w:lvlText w:val="•"/>
      <w:lvlJc w:val="left"/>
      <w:pPr>
        <w:ind w:left="3923" w:hanging="361"/>
      </w:pPr>
      <w:rPr>
        <w:rFonts w:hint="default"/>
        <w:lang w:val="en-US" w:eastAsia="en-US" w:bidi="ar-SA"/>
      </w:rPr>
    </w:lvl>
    <w:lvl w:ilvl="5" w:tplc="DA1E68E6">
      <w:numFmt w:val="bullet"/>
      <w:lvlText w:val="•"/>
      <w:lvlJc w:val="left"/>
      <w:pPr>
        <w:ind w:left="4784" w:hanging="361"/>
      </w:pPr>
      <w:rPr>
        <w:rFonts w:hint="default"/>
        <w:lang w:val="en-US" w:eastAsia="en-US" w:bidi="ar-SA"/>
      </w:rPr>
    </w:lvl>
    <w:lvl w:ilvl="6" w:tplc="AD00482E">
      <w:numFmt w:val="bullet"/>
      <w:lvlText w:val="•"/>
      <w:lvlJc w:val="left"/>
      <w:pPr>
        <w:ind w:left="5644" w:hanging="361"/>
      </w:pPr>
      <w:rPr>
        <w:rFonts w:hint="default"/>
        <w:lang w:val="en-US" w:eastAsia="en-US" w:bidi="ar-SA"/>
      </w:rPr>
    </w:lvl>
    <w:lvl w:ilvl="7" w:tplc="5FD0083C">
      <w:numFmt w:val="bullet"/>
      <w:lvlText w:val="•"/>
      <w:lvlJc w:val="left"/>
      <w:pPr>
        <w:ind w:left="6505" w:hanging="361"/>
      </w:pPr>
      <w:rPr>
        <w:rFonts w:hint="default"/>
        <w:lang w:val="en-US" w:eastAsia="en-US" w:bidi="ar-SA"/>
      </w:rPr>
    </w:lvl>
    <w:lvl w:ilvl="8" w:tplc="4F26B7EC">
      <w:numFmt w:val="bullet"/>
      <w:lvlText w:val="•"/>
      <w:lvlJc w:val="left"/>
      <w:pPr>
        <w:ind w:left="7366" w:hanging="361"/>
      </w:pPr>
      <w:rPr>
        <w:rFonts w:hint="default"/>
        <w:lang w:val="en-US" w:eastAsia="en-US" w:bidi="ar-SA"/>
      </w:rPr>
    </w:lvl>
  </w:abstractNum>
  <w:abstractNum w:abstractNumId="11" w15:restartNumberingAfterBreak="0">
    <w:nsid w:val="77C10587"/>
    <w:multiLevelType w:val="hybridMultilevel"/>
    <w:tmpl w:val="9D600EB2"/>
    <w:lvl w:ilvl="0" w:tplc="43D6F316">
      <w:numFmt w:val="bullet"/>
      <w:lvlText w:val="•"/>
      <w:lvlJc w:val="left"/>
      <w:pPr>
        <w:ind w:left="470" w:hanging="360"/>
      </w:pPr>
      <w:rPr>
        <w:rFonts w:ascii="Verdana" w:eastAsia="Verdana" w:hAnsi="Verdana" w:cs="Verdana" w:hint="default"/>
        <w:spacing w:val="0"/>
        <w:w w:val="84"/>
        <w:lang w:val="en-US" w:eastAsia="en-US" w:bidi="ar-SA"/>
      </w:rPr>
    </w:lvl>
    <w:lvl w:ilvl="1" w:tplc="59382FBE">
      <w:numFmt w:val="bullet"/>
      <w:lvlText w:val="•"/>
      <w:lvlJc w:val="left"/>
      <w:pPr>
        <w:ind w:left="1366" w:hanging="360"/>
      </w:pPr>
      <w:rPr>
        <w:rFonts w:hint="default"/>
        <w:lang w:val="en-US" w:eastAsia="en-US" w:bidi="ar-SA"/>
      </w:rPr>
    </w:lvl>
    <w:lvl w:ilvl="2" w:tplc="0F3CC866">
      <w:numFmt w:val="bullet"/>
      <w:lvlText w:val="•"/>
      <w:lvlJc w:val="left"/>
      <w:pPr>
        <w:ind w:left="2253" w:hanging="360"/>
      </w:pPr>
      <w:rPr>
        <w:rFonts w:hint="default"/>
        <w:lang w:val="en-US" w:eastAsia="en-US" w:bidi="ar-SA"/>
      </w:rPr>
    </w:lvl>
    <w:lvl w:ilvl="3" w:tplc="935A8234">
      <w:numFmt w:val="bullet"/>
      <w:lvlText w:val="•"/>
      <w:lvlJc w:val="left"/>
      <w:pPr>
        <w:ind w:left="3140" w:hanging="360"/>
      </w:pPr>
      <w:rPr>
        <w:rFonts w:hint="default"/>
        <w:lang w:val="en-US" w:eastAsia="en-US" w:bidi="ar-SA"/>
      </w:rPr>
    </w:lvl>
    <w:lvl w:ilvl="4" w:tplc="7AAA4CF8">
      <w:numFmt w:val="bullet"/>
      <w:lvlText w:val="•"/>
      <w:lvlJc w:val="left"/>
      <w:pPr>
        <w:ind w:left="4027" w:hanging="360"/>
      </w:pPr>
      <w:rPr>
        <w:rFonts w:hint="default"/>
        <w:lang w:val="en-US" w:eastAsia="en-US" w:bidi="ar-SA"/>
      </w:rPr>
    </w:lvl>
    <w:lvl w:ilvl="5" w:tplc="30DA7488">
      <w:numFmt w:val="bullet"/>
      <w:lvlText w:val="•"/>
      <w:lvlJc w:val="left"/>
      <w:pPr>
        <w:ind w:left="4914" w:hanging="360"/>
      </w:pPr>
      <w:rPr>
        <w:rFonts w:hint="default"/>
        <w:lang w:val="en-US" w:eastAsia="en-US" w:bidi="ar-SA"/>
      </w:rPr>
    </w:lvl>
    <w:lvl w:ilvl="6" w:tplc="0736E5D4">
      <w:numFmt w:val="bullet"/>
      <w:lvlText w:val="•"/>
      <w:lvlJc w:val="left"/>
      <w:pPr>
        <w:ind w:left="5800" w:hanging="360"/>
      </w:pPr>
      <w:rPr>
        <w:rFonts w:hint="default"/>
        <w:lang w:val="en-US" w:eastAsia="en-US" w:bidi="ar-SA"/>
      </w:rPr>
    </w:lvl>
    <w:lvl w:ilvl="7" w:tplc="A2E48566">
      <w:numFmt w:val="bullet"/>
      <w:lvlText w:val="•"/>
      <w:lvlJc w:val="left"/>
      <w:pPr>
        <w:ind w:left="6687" w:hanging="360"/>
      </w:pPr>
      <w:rPr>
        <w:rFonts w:hint="default"/>
        <w:lang w:val="en-US" w:eastAsia="en-US" w:bidi="ar-SA"/>
      </w:rPr>
    </w:lvl>
    <w:lvl w:ilvl="8" w:tplc="43AC9304">
      <w:numFmt w:val="bullet"/>
      <w:lvlText w:val="•"/>
      <w:lvlJc w:val="left"/>
      <w:pPr>
        <w:ind w:left="7574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7DB143F0"/>
    <w:multiLevelType w:val="hybridMultilevel"/>
    <w:tmpl w:val="0524AD6A"/>
    <w:lvl w:ilvl="0" w:tplc="69B838BE">
      <w:numFmt w:val="bullet"/>
      <w:lvlText w:val="•"/>
      <w:lvlJc w:val="left"/>
      <w:pPr>
        <w:ind w:left="470" w:hanging="360"/>
      </w:pPr>
      <w:rPr>
        <w:rFonts w:ascii="Verdana" w:eastAsia="Verdana" w:hAnsi="Verdana" w:cs="Verdana" w:hint="default"/>
        <w:spacing w:val="0"/>
        <w:w w:val="84"/>
        <w:lang w:val="en-US" w:eastAsia="en-US" w:bidi="ar-SA"/>
      </w:rPr>
    </w:lvl>
    <w:lvl w:ilvl="1" w:tplc="45E27398">
      <w:numFmt w:val="bullet"/>
      <w:lvlText w:val="•"/>
      <w:lvlJc w:val="left"/>
      <w:pPr>
        <w:ind w:left="1366" w:hanging="360"/>
      </w:pPr>
      <w:rPr>
        <w:rFonts w:hint="default"/>
        <w:lang w:val="en-US" w:eastAsia="en-US" w:bidi="ar-SA"/>
      </w:rPr>
    </w:lvl>
    <w:lvl w:ilvl="2" w:tplc="152EDB04">
      <w:numFmt w:val="bullet"/>
      <w:lvlText w:val="•"/>
      <w:lvlJc w:val="left"/>
      <w:pPr>
        <w:ind w:left="2253" w:hanging="360"/>
      </w:pPr>
      <w:rPr>
        <w:rFonts w:hint="default"/>
        <w:lang w:val="en-US" w:eastAsia="en-US" w:bidi="ar-SA"/>
      </w:rPr>
    </w:lvl>
    <w:lvl w:ilvl="3" w:tplc="E39A0D58">
      <w:numFmt w:val="bullet"/>
      <w:lvlText w:val="•"/>
      <w:lvlJc w:val="left"/>
      <w:pPr>
        <w:ind w:left="3140" w:hanging="360"/>
      </w:pPr>
      <w:rPr>
        <w:rFonts w:hint="default"/>
        <w:lang w:val="en-US" w:eastAsia="en-US" w:bidi="ar-SA"/>
      </w:rPr>
    </w:lvl>
    <w:lvl w:ilvl="4" w:tplc="5E1E0AEA">
      <w:numFmt w:val="bullet"/>
      <w:lvlText w:val="•"/>
      <w:lvlJc w:val="left"/>
      <w:pPr>
        <w:ind w:left="4027" w:hanging="360"/>
      </w:pPr>
      <w:rPr>
        <w:rFonts w:hint="default"/>
        <w:lang w:val="en-US" w:eastAsia="en-US" w:bidi="ar-SA"/>
      </w:rPr>
    </w:lvl>
    <w:lvl w:ilvl="5" w:tplc="22DCA76E">
      <w:numFmt w:val="bullet"/>
      <w:lvlText w:val="•"/>
      <w:lvlJc w:val="left"/>
      <w:pPr>
        <w:ind w:left="4914" w:hanging="360"/>
      </w:pPr>
      <w:rPr>
        <w:rFonts w:hint="default"/>
        <w:lang w:val="en-US" w:eastAsia="en-US" w:bidi="ar-SA"/>
      </w:rPr>
    </w:lvl>
    <w:lvl w:ilvl="6" w:tplc="B15CC686">
      <w:numFmt w:val="bullet"/>
      <w:lvlText w:val="•"/>
      <w:lvlJc w:val="left"/>
      <w:pPr>
        <w:ind w:left="5800" w:hanging="360"/>
      </w:pPr>
      <w:rPr>
        <w:rFonts w:hint="default"/>
        <w:lang w:val="en-US" w:eastAsia="en-US" w:bidi="ar-SA"/>
      </w:rPr>
    </w:lvl>
    <w:lvl w:ilvl="7" w:tplc="7C345FB6">
      <w:numFmt w:val="bullet"/>
      <w:lvlText w:val="•"/>
      <w:lvlJc w:val="left"/>
      <w:pPr>
        <w:ind w:left="6687" w:hanging="360"/>
      </w:pPr>
      <w:rPr>
        <w:rFonts w:hint="default"/>
        <w:lang w:val="en-US" w:eastAsia="en-US" w:bidi="ar-SA"/>
      </w:rPr>
    </w:lvl>
    <w:lvl w:ilvl="8" w:tplc="320A0692">
      <w:numFmt w:val="bullet"/>
      <w:lvlText w:val="•"/>
      <w:lvlJc w:val="left"/>
      <w:pPr>
        <w:ind w:left="7574" w:hanging="360"/>
      </w:pPr>
      <w:rPr>
        <w:rFonts w:hint="default"/>
        <w:lang w:val="en-US" w:eastAsia="en-US" w:bidi="ar-SA"/>
      </w:rPr>
    </w:lvl>
  </w:abstractNum>
  <w:num w:numId="1" w16cid:durableId="648679664">
    <w:abstractNumId w:val="1"/>
  </w:num>
  <w:num w:numId="2" w16cid:durableId="304161847">
    <w:abstractNumId w:val="4"/>
  </w:num>
  <w:num w:numId="3" w16cid:durableId="244806026">
    <w:abstractNumId w:val="11"/>
  </w:num>
  <w:num w:numId="4" w16cid:durableId="252012332">
    <w:abstractNumId w:val="12"/>
  </w:num>
  <w:num w:numId="5" w16cid:durableId="1893422675">
    <w:abstractNumId w:val="7"/>
  </w:num>
  <w:num w:numId="6" w16cid:durableId="944121489">
    <w:abstractNumId w:val="5"/>
  </w:num>
  <w:num w:numId="7" w16cid:durableId="515191968">
    <w:abstractNumId w:val="6"/>
  </w:num>
  <w:num w:numId="8" w16cid:durableId="251090421">
    <w:abstractNumId w:val="8"/>
  </w:num>
  <w:num w:numId="9" w16cid:durableId="1613977048">
    <w:abstractNumId w:val="2"/>
  </w:num>
  <w:num w:numId="10" w16cid:durableId="1997680464">
    <w:abstractNumId w:val="0"/>
  </w:num>
  <w:num w:numId="11" w16cid:durableId="1981423710">
    <w:abstractNumId w:val="10"/>
  </w:num>
  <w:num w:numId="12" w16cid:durableId="142700357">
    <w:abstractNumId w:val="3"/>
  </w:num>
  <w:num w:numId="13" w16cid:durableId="174309243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49B5"/>
    <w:rsid w:val="0029108F"/>
    <w:rsid w:val="009E49B5"/>
    <w:rsid w:val="00E50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3C2F14"/>
  <w15:docId w15:val="{49069371-1E85-44FD-A78B-5DCFEB5455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rlito" w:eastAsia="Carlito" w:hAnsi="Carlito" w:cs="Carlit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Trebuchet MS" w:eastAsia="Trebuchet MS" w:hAnsi="Trebuchet MS" w:cs="Trebuchet MS"/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1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1.xml"/><Relationship Id="rId18" Type="http://schemas.openxmlformats.org/officeDocument/2006/relationships/hyperlink" Target="https://www.pshe-association.org.uk/curriculum-and-resources/resources/1decision-primary-pshe-education-programme" TargetMode="External"/><Relationship Id="rId26" Type="http://schemas.openxmlformats.org/officeDocument/2006/relationships/hyperlink" Target="https://www.pshe-association.org.uk/curriculum-and-resources/resources/1decision-primary-pshe-education-programme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pshe-association.org.uk/curriculum-and-resources/resources/1decision-primary-pshe-education-programme" TargetMode="External"/><Relationship Id="rId34" Type="http://schemas.openxmlformats.org/officeDocument/2006/relationships/theme" Target="theme/theme1.xml"/><Relationship Id="rId7" Type="http://schemas.openxmlformats.org/officeDocument/2006/relationships/hyperlink" Target="https://www.pshe-association.org.uk/curriculum-and-resources/resources/1decision-primary-pshe-education-programme" TargetMode="External"/><Relationship Id="rId12" Type="http://schemas.openxmlformats.org/officeDocument/2006/relationships/hyperlink" Target="https://www.pshe-association.org.uk/curriculum-and-resources/resources/1decision-primary-pshe-education-programme" TargetMode="External"/><Relationship Id="rId17" Type="http://schemas.openxmlformats.org/officeDocument/2006/relationships/hyperlink" Target="https://www.pshe-association.org.uk/curriculum-and-resources/resources/1decision-primary-pshe-education-programme" TargetMode="External"/><Relationship Id="rId25" Type="http://schemas.openxmlformats.org/officeDocument/2006/relationships/hyperlink" Target="https://www.pshe-association.org.uk/curriculum-and-resources/resources/1decision-primary-pshe-education-programme" TargetMode="Externa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pshe-association.org.uk/curriculum-and-resources/resources/1decision-primary-pshe-education-programme" TargetMode="External"/><Relationship Id="rId20" Type="http://schemas.openxmlformats.org/officeDocument/2006/relationships/hyperlink" Target="https://www.pshe-association.org.uk/curriculum-and-resources/resources/1decision-primary-pshe-education-programme" TargetMode="External"/><Relationship Id="rId29" Type="http://schemas.openxmlformats.org/officeDocument/2006/relationships/hyperlink" Target="https://www.pshe-association.org.uk/curriculum-and-resources/resources/mental-health-and-emotional-wellbeing-lesson-plans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pshe-association.org.uk/curriculum-and-resources/resources/1decision-primary-pshe-education-programme" TargetMode="External"/><Relationship Id="rId24" Type="http://schemas.openxmlformats.org/officeDocument/2006/relationships/hyperlink" Target="https://www.pshe-association.org.uk/curriculum-and-resources/resources/1decision-primary-pshe-education-programme" TargetMode="External"/><Relationship Id="rId32" Type="http://schemas.openxmlformats.org/officeDocument/2006/relationships/hyperlink" Target="https://www.pshe-association.org.uk/curriculum-and-resources/resources/mental-health-and-emotional-wellbeing-lesson-plans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pshe-association.org.uk/curriculum-and-resources/resources/1decision-primary-pshe-education-programme" TargetMode="External"/><Relationship Id="rId23" Type="http://schemas.openxmlformats.org/officeDocument/2006/relationships/hyperlink" Target="https://www.pshe-association.org.uk/curriculum-and-resources/resources/1decision-primary-pshe-education-programme" TargetMode="External"/><Relationship Id="rId28" Type="http://schemas.openxmlformats.org/officeDocument/2006/relationships/hyperlink" Target="https://www.pshe-association.org.uk/curriculum-and-resources/resources/mental-health-and-emotional-wellbeing-lesson-plans" TargetMode="External"/><Relationship Id="rId10" Type="http://schemas.openxmlformats.org/officeDocument/2006/relationships/hyperlink" Target="https://www.pshe-association.org.uk/curriculum-and-resources/resources/1decision-primary-pshe-education-programme" TargetMode="External"/><Relationship Id="rId19" Type="http://schemas.openxmlformats.org/officeDocument/2006/relationships/hyperlink" Target="https://www.pshe-association.org.uk/curriculum-and-resources/resources/1decision-primary-pshe-education-programme" TargetMode="External"/><Relationship Id="rId31" Type="http://schemas.openxmlformats.org/officeDocument/2006/relationships/hyperlink" Target="https://www.pshe-association.org.uk/curriculum-and-resources/resources/mental-health-and-emotional-wellbeing-lesson-plan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pshe-association.org.uk/curriculum-and-resources/resources/1decision-primary-pshe-education-programme" TargetMode="External"/><Relationship Id="rId14" Type="http://schemas.openxmlformats.org/officeDocument/2006/relationships/footer" Target="footer1.xml"/><Relationship Id="rId22" Type="http://schemas.openxmlformats.org/officeDocument/2006/relationships/hyperlink" Target="https://www.pshe-association.org.uk/curriculum-and-resources/resources/1decision-primary-pshe-education-programme" TargetMode="External"/><Relationship Id="rId27" Type="http://schemas.openxmlformats.org/officeDocument/2006/relationships/hyperlink" Target="https://www.pshe-association.org.uk/curriculum-and-resources/resources/mental-health-and-emotional-wellbeing-lesson-plans" TargetMode="External"/><Relationship Id="rId30" Type="http://schemas.openxmlformats.org/officeDocument/2006/relationships/hyperlink" Target="https://www.pshe-association.org.uk/curriculum-and-resources/resources/mental-health-and-emotional-wellbeing-lesson-plans" TargetMode="External"/><Relationship Id="rId8" Type="http://schemas.openxmlformats.org/officeDocument/2006/relationships/hyperlink" Target="https://www.pshe-association.org.uk/curriculum-and-resources/resources/1decision-primary-pshe-education-programm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2317</Words>
  <Characters>13211</Characters>
  <Application>Microsoft Office Word</Application>
  <DocSecurity>0</DocSecurity>
  <Lines>110</Lines>
  <Paragraphs>30</Paragraphs>
  <ScaleCrop>false</ScaleCrop>
  <Company/>
  <LinksUpToDate>false</LinksUpToDate>
  <CharactersWithSpaces>15498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Cathy</dc:creator>
  <cp:lastModifiedBy>Sophie Desforges</cp:lastModifiedBy>
  <cp:revision>2</cp:revision>
  <dcterms:created xsi:type="dcterms:W3CDTF">2025-01-31T10:27:00Z</dcterms:created>
  <dcterms:modified xsi:type="dcterms:W3CDTF">2025-01-31T10:27:00Z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2023-03-23T00:00:00Z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2025-01-31T00:00:00Z</vt:filetime>
  </property>
  <property fmtid="{D5CDD505-2E9C-101B-9397-08002B2CF9AE}" pid="5" name="Producer">
    <vt:lpwstr>3-Heights(TM) PDF Security Shell 4.8.25.2 (http://www.pdf-tools.com)</vt:lpwstr>
  </property>
</Properties>
</file>