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1A6E9" w14:textId="41057F72" w:rsidR="001D4957" w:rsidRDefault="000215A0" w:rsidP="00AF53C2">
      <w:pPr>
        <w:jc w:val="center"/>
        <w:rPr>
          <w:rFonts w:asciiTheme="majorHAnsi" w:hAnsiTheme="majorHAnsi" w:cstheme="majorHAnsi"/>
          <w:b/>
          <w:color w:val="0C4776"/>
        </w:rPr>
      </w:pPr>
      <w:r w:rsidRPr="000215A0">
        <w:rPr>
          <w:noProof/>
        </w:rPr>
        <w:drawing>
          <wp:inline distT="0" distB="0" distL="0" distR="0" wp14:anchorId="2A77C8C0" wp14:editId="194396B5">
            <wp:extent cx="6642100" cy="1522095"/>
            <wp:effectExtent l="0" t="0" r="6350" b="1905"/>
            <wp:docPr id="2602335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2100" cy="1522095"/>
                    </a:xfrm>
                    <a:prstGeom prst="rect">
                      <a:avLst/>
                    </a:prstGeom>
                    <a:noFill/>
                    <a:ln>
                      <a:noFill/>
                    </a:ln>
                  </pic:spPr>
                </pic:pic>
              </a:graphicData>
            </a:graphic>
          </wp:inline>
        </w:drawing>
      </w:r>
      <w:r w:rsidR="001D4957" w:rsidRPr="00AF53C2">
        <w:rPr>
          <w:rFonts w:asciiTheme="majorHAnsi" w:hAnsiTheme="majorHAnsi" w:cstheme="majorHAnsi"/>
          <w:b/>
          <w:color w:val="0C4776"/>
        </w:rPr>
        <w:t xml:space="preserve">Phonics and </w:t>
      </w:r>
      <w:r w:rsidR="00AF53C2" w:rsidRPr="00AF53C2">
        <w:rPr>
          <w:rFonts w:asciiTheme="majorHAnsi" w:hAnsiTheme="majorHAnsi" w:cstheme="majorHAnsi"/>
          <w:b/>
          <w:color w:val="0C4776"/>
        </w:rPr>
        <w:t>E</w:t>
      </w:r>
      <w:r w:rsidR="001D4957" w:rsidRPr="00AF53C2">
        <w:rPr>
          <w:rFonts w:asciiTheme="majorHAnsi" w:hAnsiTheme="majorHAnsi" w:cstheme="majorHAnsi"/>
          <w:b/>
          <w:color w:val="0C4776"/>
        </w:rPr>
        <w:t xml:space="preserve">arly </w:t>
      </w:r>
      <w:r w:rsidR="00AF53C2" w:rsidRPr="00AF53C2">
        <w:rPr>
          <w:rFonts w:asciiTheme="majorHAnsi" w:hAnsiTheme="majorHAnsi" w:cstheme="majorHAnsi"/>
          <w:b/>
          <w:color w:val="0C4776"/>
        </w:rPr>
        <w:t>R</w:t>
      </w:r>
      <w:r w:rsidR="001D4957" w:rsidRPr="00AF53C2">
        <w:rPr>
          <w:rFonts w:asciiTheme="majorHAnsi" w:hAnsiTheme="majorHAnsi" w:cstheme="majorHAnsi"/>
          <w:b/>
          <w:color w:val="0C4776"/>
        </w:rPr>
        <w:t xml:space="preserve">eading </w:t>
      </w:r>
      <w:r w:rsidR="00AF53C2">
        <w:rPr>
          <w:rFonts w:asciiTheme="majorHAnsi" w:hAnsiTheme="majorHAnsi" w:cstheme="majorHAnsi"/>
          <w:b/>
          <w:color w:val="0C4776"/>
        </w:rPr>
        <w:t>P</w:t>
      </w:r>
      <w:r w:rsidR="001D4957" w:rsidRPr="00AF53C2">
        <w:rPr>
          <w:rFonts w:asciiTheme="majorHAnsi" w:hAnsiTheme="majorHAnsi" w:cstheme="majorHAnsi"/>
          <w:b/>
          <w:color w:val="0C4776"/>
        </w:rPr>
        <w:t>olicy</w:t>
      </w:r>
    </w:p>
    <w:p w14:paraId="765FA5EB" w14:textId="726D2B36" w:rsidR="00AF53C2" w:rsidRPr="000215A0" w:rsidRDefault="00AF53C2" w:rsidP="00AF53C2">
      <w:pPr>
        <w:jc w:val="center"/>
        <w:rPr>
          <w:rFonts w:asciiTheme="majorHAnsi" w:hAnsiTheme="majorHAnsi" w:cstheme="majorHAnsi"/>
          <w:b/>
          <w:color w:val="0C4776"/>
          <w:sz w:val="22"/>
          <w:szCs w:val="22"/>
        </w:rPr>
      </w:pPr>
    </w:p>
    <w:p w14:paraId="687867C2" w14:textId="09893198" w:rsidR="00AF53C2" w:rsidRPr="000215A0" w:rsidRDefault="00AF53C2" w:rsidP="00AF53C2">
      <w:pPr>
        <w:pStyle w:val="NoSpacing"/>
        <w:jc w:val="center"/>
        <w:rPr>
          <w:rFonts w:asciiTheme="majorHAnsi" w:hAnsiTheme="majorHAnsi" w:cstheme="majorHAnsi"/>
          <w:i/>
          <w:iCs/>
          <w:color w:val="0070C0"/>
          <w:sz w:val="22"/>
          <w:szCs w:val="22"/>
        </w:rPr>
      </w:pPr>
      <w:r w:rsidRPr="000215A0">
        <w:rPr>
          <w:rFonts w:asciiTheme="majorHAnsi" w:hAnsiTheme="majorHAnsi" w:cstheme="majorHAnsi"/>
          <w:i/>
          <w:iCs/>
          <w:color w:val="0070C0"/>
          <w:sz w:val="22"/>
          <w:szCs w:val="22"/>
        </w:rPr>
        <w:t>“Our inclusive St Faith’s family strives to enable all to achieve their full potential and inspire a community of hope and friendship. We seek excellence by ensuring a safe, respectful and flourishing learning community, where differences are celebrated and our genuine love and high expectations make a difference to all.”</w:t>
      </w:r>
    </w:p>
    <w:p w14:paraId="6E31750F" w14:textId="00523239" w:rsidR="00AF53C2" w:rsidRPr="000215A0" w:rsidRDefault="00AF53C2" w:rsidP="00AF53C2">
      <w:pPr>
        <w:pStyle w:val="NoSpacing"/>
        <w:jc w:val="center"/>
        <w:rPr>
          <w:rFonts w:asciiTheme="majorHAnsi" w:hAnsiTheme="majorHAnsi" w:cstheme="majorHAnsi"/>
          <w:i/>
          <w:iCs/>
          <w:color w:val="0070C0"/>
          <w:sz w:val="22"/>
          <w:szCs w:val="22"/>
        </w:rPr>
      </w:pPr>
      <w:r w:rsidRPr="000215A0">
        <w:rPr>
          <w:rFonts w:asciiTheme="majorHAnsi" w:hAnsiTheme="majorHAnsi" w:cstheme="majorHAnsi"/>
          <w:i/>
          <w:iCs/>
          <w:color w:val="0070C0"/>
          <w:sz w:val="22"/>
          <w:szCs w:val="22"/>
        </w:rPr>
        <w:t>“Aspire not to have more, but to be more.” (Oscar Romero)</w:t>
      </w:r>
    </w:p>
    <w:p w14:paraId="6605B034" w14:textId="712BB92C" w:rsidR="00AF53C2" w:rsidRPr="00AF53C2" w:rsidRDefault="00AF53C2" w:rsidP="00AF53C2">
      <w:pPr>
        <w:pStyle w:val="NoSpacing"/>
        <w:jc w:val="center"/>
        <w:rPr>
          <w:rFonts w:asciiTheme="majorHAnsi" w:hAnsiTheme="majorHAnsi" w:cstheme="majorHAnsi"/>
          <w:i/>
          <w:iCs/>
          <w:color w:val="0070C0"/>
        </w:rPr>
      </w:pPr>
    </w:p>
    <w:p w14:paraId="7D5ECB3E" w14:textId="50F953A0" w:rsidR="001D4957" w:rsidRPr="00AF53C2" w:rsidRDefault="001D4957" w:rsidP="001D4957">
      <w:pPr>
        <w:rPr>
          <w:rFonts w:asciiTheme="majorHAnsi" w:hAnsiTheme="majorHAnsi" w:cstheme="majorHAnsi"/>
          <w:b/>
          <w:color w:val="EE7E31"/>
          <w:sz w:val="22"/>
          <w:szCs w:val="22"/>
        </w:rPr>
      </w:pPr>
      <w:r w:rsidRPr="00AF53C2">
        <w:rPr>
          <w:rFonts w:asciiTheme="majorHAnsi" w:hAnsiTheme="majorHAnsi" w:cstheme="majorHAnsi"/>
          <w:b/>
          <w:color w:val="EE7E31"/>
          <w:sz w:val="22"/>
          <w:szCs w:val="22"/>
        </w:rPr>
        <w:t>The context of our school</w:t>
      </w:r>
    </w:p>
    <w:p w14:paraId="38A810C5" w14:textId="14FFC565" w:rsidR="001D4957" w:rsidRPr="004379A8" w:rsidRDefault="00A97298" w:rsidP="00AF53C2">
      <w:pPr>
        <w:jc w:val="both"/>
        <w:rPr>
          <w:rFonts w:asciiTheme="majorHAnsi" w:hAnsiTheme="majorHAnsi" w:cstheme="majorHAnsi"/>
          <w:sz w:val="22"/>
          <w:szCs w:val="22"/>
        </w:rPr>
      </w:pPr>
      <w:r w:rsidRPr="00AF53C2">
        <w:rPr>
          <w:rFonts w:asciiTheme="majorHAnsi" w:hAnsiTheme="majorHAnsi" w:cstheme="majorHAnsi"/>
          <w:sz w:val="22"/>
          <w:szCs w:val="22"/>
        </w:rPr>
        <w:t>We feel it</w:t>
      </w:r>
      <w:r w:rsidR="001D4957" w:rsidRPr="00AF53C2">
        <w:rPr>
          <w:rFonts w:asciiTheme="majorHAnsi" w:hAnsiTheme="majorHAnsi" w:cstheme="majorHAnsi"/>
          <w:sz w:val="22"/>
          <w:szCs w:val="22"/>
        </w:rPr>
        <w:t xml:space="preserve"> is </w:t>
      </w:r>
      <w:r w:rsidR="001D4957" w:rsidRPr="004379A8">
        <w:rPr>
          <w:rFonts w:asciiTheme="majorHAnsi" w:hAnsiTheme="majorHAnsi" w:cstheme="majorHAnsi"/>
          <w:sz w:val="22"/>
          <w:szCs w:val="22"/>
        </w:rPr>
        <w:t>essential that our approach to teaching phonics and reading is accessible to all learners, regardless of background.</w:t>
      </w:r>
    </w:p>
    <w:p w14:paraId="42964382" w14:textId="2A9C09EF" w:rsidR="001D4957" w:rsidRPr="004379A8" w:rsidRDefault="001D4957" w:rsidP="00AF53C2">
      <w:pPr>
        <w:jc w:val="both"/>
        <w:rPr>
          <w:rFonts w:asciiTheme="majorHAnsi" w:hAnsiTheme="majorHAnsi" w:cstheme="majorHAnsi"/>
          <w:sz w:val="22"/>
          <w:szCs w:val="22"/>
        </w:rPr>
      </w:pPr>
      <w:r w:rsidRPr="004379A8">
        <w:rPr>
          <w:rFonts w:asciiTheme="majorHAnsi" w:hAnsiTheme="majorHAnsi" w:cstheme="majorHAnsi"/>
          <w:sz w:val="22"/>
          <w:szCs w:val="22"/>
        </w:rPr>
        <w:t xml:space="preserve">As a Church School, the distinctive Christian values of respect, compassion, trust, justice, friendship and community are promoted through the experiences we offer to all our pupils, to give pupils the knowledge, skills and understanding that they require to lead confident, healthy and independent lives. We promote the teaching and understanding of fundamental British values </w:t>
      </w:r>
      <w:r w:rsidR="00A110A4" w:rsidRPr="004379A8">
        <w:rPr>
          <w:rFonts w:asciiTheme="majorHAnsi" w:hAnsiTheme="majorHAnsi" w:cstheme="majorHAnsi"/>
          <w:sz w:val="22"/>
          <w:szCs w:val="22"/>
        </w:rPr>
        <w:t>to</w:t>
      </w:r>
      <w:r w:rsidRPr="004379A8">
        <w:rPr>
          <w:rFonts w:asciiTheme="majorHAnsi" w:hAnsiTheme="majorHAnsi" w:cstheme="majorHAnsi"/>
          <w:sz w:val="22"/>
          <w:szCs w:val="22"/>
        </w:rPr>
        <w:t xml:space="preserve"> prepare pupils for life in modern Britain. We positively teach the values of democracy, the rule of law, individual liberty, mutual respect for and tolerance of those with different faiths and beliefs and for those without faith. Teaching the fundamental British values helps the children to become informed, active and responsible citizens.</w:t>
      </w:r>
    </w:p>
    <w:p w14:paraId="19A89930" w14:textId="77777777" w:rsidR="001D4957" w:rsidRPr="004379A8" w:rsidRDefault="001D4957" w:rsidP="001D4957">
      <w:pPr>
        <w:rPr>
          <w:rFonts w:asciiTheme="majorHAnsi" w:hAnsiTheme="majorHAnsi" w:cstheme="majorHAnsi"/>
          <w:sz w:val="22"/>
          <w:szCs w:val="22"/>
        </w:rPr>
      </w:pPr>
    </w:p>
    <w:p w14:paraId="74097A6F" w14:textId="77777777" w:rsidR="001D4957" w:rsidRPr="004379A8" w:rsidRDefault="001D4957" w:rsidP="001D4957">
      <w:pPr>
        <w:rPr>
          <w:rFonts w:asciiTheme="majorHAnsi" w:hAnsiTheme="majorHAnsi" w:cstheme="majorHAnsi"/>
          <w:b/>
          <w:sz w:val="22"/>
          <w:szCs w:val="22"/>
        </w:rPr>
      </w:pPr>
      <w:r w:rsidRPr="004379A8">
        <w:rPr>
          <w:rFonts w:asciiTheme="majorHAnsi" w:hAnsiTheme="majorHAnsi" w:cstheme="majorHAnsi"/>
          <w:b/>
          <w:sz w:val="22"/>
          <w:szCs w:val="22"/>
        </w:rPr>
        <w:t>Intent</w:t>
      </w:r>
    </w:p>
    <w:p w14:paraId="2AAAF6C7" w14:textId="77777777" w:rsidR="001D4957" w:rsidRPr="004379A8" w:rsidRDefault="001D4957" w:rsidP="001D4957">
      <w:pPr>
        <w:rPr>
          <w:rFonts w:asciiTheme="majorHAnsi" w:hAnsiTheme="majorHAnsi" w:cstheme="majorHAnsi"/>
          <w:b/>
          <w:color w:val="EE7E31"/>
          <w:sz w:val="22"/>
          <w:szCs w:val="22"/>
        </w:rPr>
      </w:pPr>
      <w:r w:rsidRPr="004379A8">
        <w:rPr>
          <w:rFonts w:asciiTheme="majorHAnsi" w:hAnsiTheme="majorHAnsi" w:cstheme="majorHAnsi"/>
          <w:b/>
          <w:color w:val="EE7E31"/>
          <w:sz w:val="22"/>
          <w:szCs w:val="22"/>
        </w:rPr>
        <w:t>Phonics (reading and spelling)</w:t>
      </w:r>
    </w:p>
    <w:p w14:paraId="7BC9ECE8" w14:textId="77777777" w:rsidR="001D4957" w:rsidRPr="004379A8" w:rsidRDefault="001D4957" w:rsidP="00AF53C2">
      <w:pPr>
        <w:jc w:val="both"/>
        <w:rPr>
          <w:rFonts w:asciiTheme="majorHAnsi" w:hAnsiTheme="majorHAnsi" w:cstheme="majorHAnsi"/>
          <w:sz w:val="22"/>
          <w:szCs w:val="22"/>
        </w:rPr>
      </w:pPr>
      <w:r w:rsidRPr="004379A8">
        <w:rPr>
          <w:rFonts w:asciiTheme="majorHAnsi" w:hAnsiTheme="majorHAnsi" w:cstheme="majorHAnsi"/>
          <w:sz w:val="22"/>
          <w:szCs w:val="22"/>
        </w:rPr>
        <w:t xml:space="preserve">At St Faith’s Church of England Infant and Nursery School, we believe that all our children can become fluent readers and writers. This is why we teach reading through </w:t>
      </w:r>
      <w:r w:rsidRPr="004379A8">
        <w:rPr>
          <w:rFonts w:asciiTheme="majorHAnsi" w:hAnsiTheme="majorHAnsi" w:cstheme="majorHAnsi"/>
          <w:i/>
          <w:sz w:val="22"/>
          <w:szCs w:val="22"/>
        </w:rPr>
        <w:t>Little Wandle Letters and Sounds Revised</w:t>
      </w:r>
      <w:r w:rsidRPr="004379A8">
        <w:rPr>
          <w:rFonts w:asciiTheme="majorHAnsi" w:hAnsiTheme="majorHAnsi" w:cstheme="majorHAnsi"/>
          <w:sz w:val="22"/>
          <w:szCs w:val="22"/>
        </w:rPr>
        <w:t xml:space="preserve">, which is a systematic and synthetic phonics programme. We start teaching phonics in Nursery/Reception and follow the </w:t>
      </w:r>
      <w:hyperlink r:id="rId8" w:history="1">
        <w:r w:rsidRPr="004379A8">
          <w:rPr>
            <w:rStyle w:val="Hyperlink"/>
            <w:rFonts w:asciiTheme="majorHAnsi" w:hAnsiTheme="majorHAnsi" w:cstheme="majorHAnsi"/>
            <w:i/>
            <w:sz w:val="22"/>
            <w:szCs w:val="22"/>
          </w:rPr>
          <w:t>Little Wandle Letters and Sounds Revised</w:t>
        </w:r>
        <w:r w:rsidRPr="004379A8">
          <w:rPr>
            <w:rStyle w:val="Hyperlink"/>
            <w:rFonts w:asciiTheme="majorHAnsi" w:hAnsiTheme="majorHAnsi" w:cstheme="majorHAnsi"/>
            <w:sz w:val="22"/>
            <w:szCs w:val="22"/>
          </w:rPr>
          <w:t xml:space="preserve"> progression</w:t>
        </w:r>
      </w:hyperlink>
      <w:r w:rsidRPr="004379A8">
        <w:rPr>
          <w:rFonts w:asciiTheme="majorHAnsi" w:hAnsiTheme="majorHAnsi" w:cstheme="majorHAnsi"/>
          <w:sz w:val="22"/>
          <w:szCs w:val="22"/>
        </w:rPr>
        <w:t>, which ensures children build on their growing knowledge of the alphabetic code, mastering phonics to read and spell as they move through school.</w:t>
      </w:r>
    </w:p>
    <w:p w14:paraId="0C927E77" w14:textId="77777777" w:rsidR="001D4957" w:rsidRPr="004379A8" w:rsidRDefault="001D4957" w:rsidP="00AF53C2">
      <w:pPr>
        <w:jc w:val="both"/>
        <w:rPr>
          <w:rFonts w:asciiTheme="majorHAnsi" w:hAnsiTheme="majorHAnsi" w:cstheme="majorHAnsi"/>
          <w:sz w:val="22"/>
          <w:szCs w:val="22"/>
        </w:rPr>
      </w:pPr>
    </w:p>
    <w:p w14:paraId="6B0A4A35" w14:textId="10EAD8F2" w:rsidR="001D4957" w:rsidRPr="004379A8" w:rsidRDefault="001D4957" w:rsidP="00AF53C2">
      <w:pPr>
        <w:jc w:val="both"/>
        <w:rPr>
          <w:rFonts w:asciiTheme="majorHAnsi" w:hAnsiTheme="majorHAnsi" w:cstheme="majorHAnsi"/>
          <w:sz w:val="22"/>
          <w:szCs w:val="22"/>
        </w:rPr>
      </w:pPr>
      <w:r w:rsidRPr="004379A8">
        <w:rPr>
          <w:rFonts w:asciiTheme="majorHAnsi" w:hAnsiTheme="majorHAnsi" w:cstheme="majorHAnsi"/>
          <w:sz w:val="22"/>
          <w:szCs w:val="22"/>
        </w:rPr>
        <w:t xml:space="preserve">As a result, all our children </w:t>
      </w:r>
      <w:r w:rsidR="00A110A4" w:rsidRPr="004379A8">
        <w:rPr>
          <w:rFonts w:asciiTheme="majorHAnsi" w:hAnsiTheme="majorHAnsi" w:cstheme="majorHAnsi"/>
          <w:sz w:val="22"/>
          <w:szCs w:val="22"/>
        </w:rPr>
        <w:t>can</w:t>
      </w:r>
      <w:r w:rsidRPr="004379A8">
        <w:rPr>
          <w:rFonts w:asciiTheme="majorHAnsi" w:hAnsiTheme="majorHAnsi" w:cstheme="majorHAnsi"/>
          <w:sz w:val="22"/>
          <w:szCs w:val="22"/>
        </w:rPr>
        <w:t xml:space="preserve"> tackle any unfamiliar words as they read. At St Faith’s Church of England Infant and Nursery School,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04CDCF30" w14:textId="77777777" w:rsidR="001D4957" w:rsidRPr="004379A8" w:rsidRDefault="001D4957" w:rsidP="00AF53C2">
      <w:pPr>
        <w:jc w:val="both"/>
        <w:rPr>
          <w:rFonts w:asciiTheme="majorHAnsi" w:hAnsiTheme="majorHAnsi" w:cstheme="majorHAnsi"/>
          <w:sz w:val="22"/>
          <w:szCs w:val="22"/>
        </w:rPr>
      </w:pPr>
    </w:p>
    <w:p w14:paraId="669228B2" w14:textId="77777777" w:rsidR="001D4957" w:rsidRPr="004379A8" w:rsidRDefault="001D4957" w:rsidP="00AF53C2">
      <w:pPr>
        <w:jc w:val="both"/>
        <w:rPr>
          <w:rFonts w:asciiTheme="majorHAnsi" w:hAnsiTheme="majorHAnsi" w:cstheme="majorHAnsi"/>
          <w:b/>
          <w:color w:val="EE7E31"/>
          <w:sz w:val="22"/>
          <w:szCs w:val="22"/>
        </w:rPr>
      </w:pPr>
      <w:r w:rsidRPr="004379A8">
        <w:rPr>
          <w:rFonts w:asciiTheme="majorHAnsi" w:hAnsiTheme="majorHAnsi" w:cstheme="majorHAnsi"/>
          <w:b/>
          <w:color w:val="EE7E31"/>
          <w:sz w:val="22"/>
          <w:szCs w:val="22"/>
        </w:rPr>
        <w:t>Comprehension</w:t>
      </w:r>
    </w:p>
    <w:p w14:paraId="103020B7" w14:textId="77777777" w:rsidR="001D4957" w:rsidRPr="004379A8" w:rsidRDefault="001D4957" w:rsidP="00AF53C2">
      <w:pPr>
        <w:jc w:val="both"/>
        <w:rPr>
          <w:rFonts w:asciiTheme="majorHAnsi" w:hAnsiTheme="majorHAnsi" w:cstheme="majorHAnsi"/>
          <w:sz w:val="22"/>
          <w:szCs w:val="22"/>
        </w:rPr>
      </w:pPr>
      <w:r w:rsidRPr="004379A8">
        <w:rPr>
          <w:rFonts w:asciiTheme="majorHAnsi" w:hAnsiTheme="majorHAnsi" w:cstheme="majorHAnsi"/>
          <w:sz w:val="22"/>
          <w:szCs w:val="22"/>
        </w:rPr>
        <w:t>At St Faith’s Church of England Infant and Nursery School,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163BD1C" w14:textId="77777777" w:rsidR="001D4957" w:rsidRPr="004379A8" w:rsidRDefault="001D4957" w:rsidP="00AF53C2">
      <w:pPr>
        <w:jc w:val="both"/>
        <w:rPr>
          <w:rFonts w:asciiTheme="majorHAnsi" w:hAnsiTheme="majorHAnsi" w:cstheme="majorHAnsi"/>
          <w:sz w:val="22"/>
          <w:szCs w:val="22"/>
        </w:rPr>
      </w:pPr>
    </w:p>
    <w:p w14:paraId="0A5AB098" w14:textId="0EC4C1B8" w:rsidR="001D4957" w:rsidRPr="004379A8" w:rsidRDefault="001D4957" w:rsidP="00AF53C2">
      <w:pPr>
        <w:jc w:val="both"/>
        <w:rPr>
          <w:rFonts w:asciiTheme="majorHAnsi" w:hAnsiTheme="majorHAnsi" w:cstheme="majorHAnsi"/>
          <w:sz w:val="22"/>
          <w:szCs w:val="22"/>
        </w:rPr>
      </w:pPr>
      <w:r w:rsidRPr="004379A8">
        <w:rPr>
          <w:rFonts w:asciiTheme="majorHAnsi" w:hAnsiTheme="majorHAnsi" w:cstheme="majorHAnsi"/>
          <w:sz w:val="22"/>
          <w:szCs w:val="22"/>
        </w:rPr>
        <w:t>Because we believe teaching every child to read is so important, we have a Reading</w:t>
      </w:r>
      <w:r w:rsidR="00B35727">
        <w:rPr>
          <w:rFonts w:asciiTheme="majorHAnsi" w:hAnsiTheme="majorHAnsi" w:cstheme="majorHAnsi"/>
          <w:sz w:val="22"/>
          <w:szCs w:val="22"/>
        </w:rPr>
        <w:t xml:space="preserve"> and phonics</w:t>
      </w:r>
      <w:r w:rsidRPr="004379A8">
        <w:rPr>
          <w:rFonts w:asciiTheme="majorHAnsi" w:hAnsiTheme="majorHAnsi" w:cstheme="majorHAnsi"/>
          <w:sz w:val="22"/>
          <w:szCs w:val="22"/>
        </w:rPr>
        <w:t xml:space="preserve"> Leader who</w:t>
      </w:r>
      <w:r w:rsidR="00B35727">
        <w:rPr>
          <w:rFonts w:asciiTheme="majorHAnsi" w:hAnsiTheme="majorHAnsi" w:cstheme="majorHAnsi"/>
          <w:sz w:val="22"/>
          <w:szCs w:val="22"/>
        </w:rPr>
        <w:t xml:space="preserve"> both </w:t>
      </w:r>
      <w:r w:rsidR="00B35727" w:rsidRPr="004379A8">
        <w:rPr>
          <w:rFonts w:asciiTheme="majorHAnsi" w:hAnsiTheme="majorHAnsi" w:cstheme="majorHAnsi"/>
          <w:sz w:val="22"/>
          <w:szCs w:val="22"/>
        </w:rPr>
        <w:t>drive</w:t>
      </w:r>
      <w:r w:rsidRPr="004379A8">
        <w:rPr>
          <w:rFonts w:asciiTheme="majorHAnsi" w:hAnsiTheme="majorHAnsi" w:cstheme="majorHAnsi"/>
          <w:sz w:val="22"/>
          <w:szCs w:val="22"/>
        </w:rPr>
        <w:t xml:space="preserve"> the early reading programme in our school. Th</w:t>
      </w:r>
      <w:r w:rsidR="00B35727">
        <w:rPr>
          <w:rFonts w:asciiTheme="majorHAnsi" w:hAnsiTheme="majorHAnsi" w:cstheme="majorHAnsi"/>
          <w:sz w:val="22"/>
          <w:szCs w:val="22"/>
        </w:rPr>
        <w:t>ey are</w:t>
      </w:r>
      <w:r w:rsidRPr="004379A8">
        <w:rPr>
          <w:rFonts w:asciiTheme="majorHAnsi" w:hAnsiTheme="majorHAnsi" w:cstheme="majorHAnsi"/>
          <w:sz w:val="22"/>
          <w:szCs w:val="22"/>
        </w:rPr>
        <w:t xml:space="preserve"> highly skilled at teaching phonics and reading, and they monitor and support our </w:t>
      </w:r>
      <w:r w:rsidR="00B35727">
        <w:rPr>
          <w:rFonts w:asciiTheme="majorHAnsi" w:hAnsiTheme="majorHAnsi" w:cstheme="majorHAnsi"/>
          <w:sz w:val="22"/>
          <w:szCs w:val="22"/>
        </w:rPr>
        <w:t>teaching and support staff</w:t>
      </w:r>
      <w:r w:rsidRPr="004379A8">
        <w:rPr>
          <w:rFonts w:asciiTheme="majorHAnsi" w:hAnsiTheme="majorHAnsi" w:cstheme="majorHAnsi"/>
          <w:sz w:val="22"/>
          <w:szCs w:val="22"/>
        </w:rPr>
        <w:t xml:space="preserve">, so everyone teaches with fidelity to the </w:t>
      </w:r>
      <w:r w:rsidRPr="004379A8">
        <w:rPr>
          <w:rFonts w:asciiTheme="majorHAnsi" w:hAnsiTheme="majorHAnsi" w:cstheme="majorHAnsi"/>
          <w:i/>
          <w:sz w:val="22"/>
          <w:szCs w:val="22"/>
        </w:rPr>
        <w:t>Little Wandle Letters and Sounds Revised</w:t>
      </w:r>
      <w:r w:rsidRPr="004379A8">
        <w:rPr>
          <w:rFonts w:asciiTheme="majorHAnsi" w:hAnsiTheme="majorHAnsi" w:cstheme="majorHAnsi"/>
          <w:sz w:val="22"/>
          <w:szCs w:val="22"/>
        </w:rPr>
        <w:t xml:space="preserve"> programme.</w:t>
      </w:r>
    </w:p>
    <w:p w14:paraId="5AF09FDF" w14:textId="59FC4412" w:rsidR="00AF53C2" w:rsidRPr="004379A8" w:rsidRDefault="00AF53C2" w:rsidP="00AF53C2">
      <w:pPr>
        <w:jc w:val="both"/>
        <w:rPr>
          <w:rFonts w:asciiTheme="majorHAnsi" w:hAnsiTheme="majorHAnsi" w:cstheme="majorHAnsi"/>
          <w:b/>
          <w:color w:val="000000" w:themeColor="text1"/>
          <w:sz w:val="22"/>
          <w:szCs w:val="22"/>
        </w:rPr>
      </w:pPr>
    </w:p>
    <w:p w14:paraId="20B27BAF" w14:textId="41AB127A" w:rsidR="001D4957" w:rsidRPr="004379A8" w:rsidRDefault="001D4957" w:rsidP="00AF53C2">
      <w:pPr>
        <w:jc w:val="both"/>
        <w:rPr>
          <w:rFonts w:asciiTheme="majorHAnsi" w:hAnsiTheme="majorHAnsi" w:cstheme="majorHAnsi"/>
          <w:b/>
          <w:color w:val="FF0000"/>
          <w:sz w:val="22"/>
          <w:szCs w:val="22"/>
        </w:rPr>
      </w:pPr>
      <w:r w:rsidRPr="004379A8">
        <w:rPr>
          <w:rFonts w:asciiTheme="majorHAnsi" w:hAnsiTheme="majorHAnsi" w:cstheme="majorHAnsi"/>
          <w:b/>
          <w:color w:val="000000" w:themeColor="text1"/>
          <w:sz w:val="22"/>
          <w:szCs w:val="22"/>
        </w:rPr>
        <w:t xml:space="preserve">Implementation </w:t>
      </w:r>
    </w:p>
    <w:p w14:paraId="7A3FA0B1" w14:textId="77777777" w:rsidR="001D4957" w:rsidRPr="004379A8" w:rsidRDefault="001D4957" w:rsidP="00AF53C2">
      <w:pPr>
        <w:jc w:val="both"/>
        <w:rPr>
          <w:rFonts w:asciiTheme="majorHAnsi" w:hAnsiTheme="majorHAnsi" w:cstheme="majorHAnsi"/>
          <w:b/>
          <w:color w:val="EE7E31"/>
          <w:sz w:val="22"/>
          <w:szCs w:val="22"/>
        </w:rPr>
      </w:pPr>
      <w:r w:rsidRPr="004379A8">
        <w:rPr>
          <w:rFonts w:asciiTheme="majorHAnsi" w:hAnsiTheme="majorHAnsi" w:cstheme="majorHAnsi"/>
          <w:b/>
          <w:color w:val="EE7E31"/>
          <w:sz w:val="22"/>
          <w:szCs w:val="22"/>
        </w:rPr>
        <w:t>Foundations for phonics in Nursery</w:t>
      </w:r>
    </w:p>
    <w:p w14:paraId="7604A860" w14:textId="77777777" w:rsidR="001D4957" w:rsidRPr="004379A8" w:rsidRDefault="001D4957" w:rsidP="00AF53C2">
      <w:pPr>
        <w:pStyle w:val="ListParagraph"/>
        <w:numPr>
          <w:ilvl w:val="0"/>
          <w:numId w:val="23"/>
        </w:numPr>
        <w:contextualSpacing/>
        <w:jc w:val="both"/>
        <w:rPr>
          <w:rFonts w:asciiTheme="majorHAnsi" w:hAnsiTheme="majorHAnsi" w:cstheme="majorHAnsi"/>
          <w:sz w:val="22"/>
          <w:szCs w:val="22"/>
        </w:rPr>
      </w:pPr>
      <w:r w:rsidRPr="004379A8">
        <w:rPr>
          <w:rFonts w:asciiTheme="majorHAnsi" w:hAnsiTheme="majorHAnsi" w:cstheme="majorHAnsi"/>
          <w:sz w:val="22"/>
          <w:szCs w:val="22"/>
        </w:rPr>
        <w:lastRenderedPageBreak/>
        <w:t xml:space="preserve">We provide a balance of child-led and adult-led experiences for all children that meet the curriculum expectations for ‘Communication and language’ and ‘Literacy’. These include: </w:t>
      </w:r>
    </w:p>
    <w:p w14:paraId="2BBC514E" w14:textId="77777777" w:rsidR="001D4957" w:rsidRPr="004379A8" w:rsidRDefault="001D4957" w:rsidP="00AF53C2">
      <w:pPr>
        <w:pStyle w:val="ListParagraph"/>
        <w:numPr>
          <w:ilvl w:val="1"/>
          <w:numId w:val="23"/>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sharing high-quality stories and poems </w:t>
      </w:r>
    </w:p>
    <w:p w14:paraId="7287DC7F" w14:textId="77777777" w:rsidR="001D4957" w:rsidRPr="004379A8" w:rsidRDefault="001D4957" w:rsidP="00AF53C2">
      <w:pPr>
        <w:pStyle w:val="ListParagraph"/>
        <w:numPr>
          <w:ilvl w:val="1"/>
          <w:numId w:val="23"/>
        </w:numPr>
        <w:contextualSpacing/>
        <w:jc w:val="both"/>
        <w:rPr>
          <w:rFonts w:asciiTheme="majorHAnsi" w:hAnsiTheme="majorHAnsi" w:cstheme="majorHAnsi"/>
          <w:sz w:val="22"/>
          <w:szCs w:val="22"/>
        </w:rPr>
      </w:pPr>
      <w:r w:rsidRPr="004379A8">
        <w:rPr>
          <w:rFonts w:asciiTheme="majorHAnsi" w:hAnsiTheme="majorHAnsi" w:cstheme="majorHAnsi"/>
          <w:sz w:val="22"/>
          <w:szCs w:val="22"/>
        </w:rPr>
        <w:t>learning a range of nursery rhymes and action rhymes</w:t>
      </w:r>
    </w:p>
    <w:p w14:paraId="6122F90F" w14:textId="77777777" w:rsidR="001D4957" w:rsidRPr="004379A8" w:rsidRDefault="001D4957" w:rsidP="00AF53C2">
      <w:pPr>
        <w:pStyle w:val="ListParagraph"/>
        <w:numPr>
          <w:ilvl w:val="1"/>
          <w:numId w:val="23"/>
        </w:numPr>
        <w:contextualSpacing/>
        <w:jc w:val="both"/>
        <w:rPr>
          <w:rFonts w:asciiTheme="majorHAnsi" w:hAnsiTheme="majorHAnsi" w:cstheme="majorHAnsi"/>
          <w:sz w:val="22"/>
          <w:szCs w:val="22"/>
        </w:rPr>
      </w:pPr>
      <w:r w:rsidRPr="004379A8">
        <w:rPr>
          <w:rFonts w:asciiTheme="majorHAnsi" w:hAnsiTheme="majorHAnsi" w:cstheme="majorHAnsi"/>
          <w:sz w:val="22"/>
          <w:szCs w:val="22"/>
        </w:rPr>
        <w:t>activities that develop focused listening and attention, including oral blending</w:t>
      </w:r>
    </w:p>
    <w:p w14:paraId="15B99748" w14:textId="77777777" w:rsidR="001D4957" w:rsidRPr="004379A8" w:rsidRDefault="001D4957" w:rsidP="00AF53C2">
      <w:pPr>
        <w:pStyle w:val="ListParagraph"/>
        <w:numPr>
          <w:ilvl w:val="1"/>
          <w:numId w:val="23"/>
        </w:numPr>
        <w:contextualSpacing/>
        <w:jc w:val="both"/>
        <w:rPr>
          <w:rFonts w:asciiTheme="majorHAnsi" w:hAnsiTheme="majorHAnsi" w:cstheme="majorHAnsi"/>
          <w:sz w:val="22"/>
          <w:szCs w:val="22"/>
        </w:rPr>
      </w:pPr>
      <w:r w:rsidRPr="004379A8">
        <w:rPr>
          <w:rFonts w:asciiTheme="majorHAnsi" w:hAnsiTheme="majorHAnsi" w:cstheme="majorHAnsi"/>
          <w:sz w:val="22"/>
          <w:szCs w:val="22"/>
        </w:rPr>
        <w:t>attention to high-quality language.</w:t>
      </w:r>
    </w:p>
    <w:p w14:paraId="0BED6F0A" w14:textId="77777777" w:rsidR="001D4957" w:rsidRPr="004379A8" w:rsidRDefault="001D4957" w:rsidP="00AF53C2">
      <w:pPr>
        <w:pStyle w:val="ListParagraph"/>
        <w:numPr>
          <w:ilvl w:val="0"/>
          <w:numId w:val="25"/>
        </w:numPr>
        <w:contextualSpacing/>
        <w:jc w:val="both"/>
        <w:rPr>
          <w:rFonts w:asciiTheme="majorHAnsi" w:hAnsiTheme="majorHAnsi" w:cstheme="majorHAnsi"/>
          <w:sz w:val="22"/>
          <w:szCs w:val="22"/>
        </w:rPr>
      </w:pPr>
      <w:r w:rsidRPr="004379A8">
        <w:rPr>
          <w:rFonts w:asciiTheme="majorHAnsi" w:hAnsiTheme="majorHAnsi" w:cstheme="majorHAnsi"/>
          <w:sz w:val="22"/>
          <w:szCs w:val="22"/>
        </w:rPr>
        <w:t>We ensure Nursery children are well prepared to begin learning grapheme-phoneme correspondences (GPCs) and blending in Reception.</w:t>
      </w:r>
    </w:p>
    <w:p w14:paraId="2EC989DB" w14:textId="77777777" w:rsidR="001D4957" w:rsidRPr="004379A8" w:rsidRDefault="001D4957" w:rsidP="00AF53C2">
      <w:pPr>
        <w:jc w:val="both"/>
        <w:rPr>
          <w:rFonts w:asciiTheme="majorHAnsi" w:hAnsiTheme="majorHAnsi" w:cstheme="majorHAnsi"/>
          <w:sz w:val="22"/>
          <w:szCs w:val="22"/>
        </w:rPr>
      </w:pPr>
    </w:p>
    <w:p w14:paraId="04BA6B62" w14:textId="77777777" w:rsidR="001D4957" w:rsidRPr="004379A8" w:rsidRDefault="001D4957" w:rsidP="00AF53C2">
      <w:pPr>
        <w:jc w:val="both"/>
        <w:rPr>
          <w:rFonts w:asciiTheme="majorHAnsi" w:hAnsiTheme="majorHAnsi" w:cstheme="majorHAnsi"/>
          <w:b/>
          <w:color w:val="EE7E31"/>
          <w:sz w:val="22"/>
          <w:szCs w:val="22"/>
        </w:rPr>
      </w:pPr>
      <w:r w:rsidRPr="004379A8">
        <w:rPr>
          <w:rFonts w:asciiTheme="majorHAnsi" w:hAnsiTheme="majorHAnsi" w:cstheme="majorHAnsi"/>
          <w:b/>
          <w:color w:val="EE7E31"/>
          <w:sz w:val="22"/>
          <w:szCs w:val="22"/>
        </w:rPr>
        <w:t>Daily phonics lessons in Reception and Year 1</w:t>
      </w:r>
    </w:p>
    <w:p w14:paraId="7EB63363" w14:textId="77777777" w:rsidR="001D4957" w:rsidRPr="004379A8" w:rsidRDefault="001D4957" w:rsidP="00AF53C2">
      <w:pPr>
        <w:pStyle w:val="ListParagraph"/>
        <w:numPr>
          <w:ilvl w:val="0"/>
          <w:numId w:val="24"/>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2EDE6449" w14:textId="77777777" w:rsidR="001D4957" w:rsidRPr="004379A8" w:rsidRDefault="001D4957" w:rsidP="00AF53C2">
      <w:pPr>
        <w:pStyle w:val="ListParagraph"/>
        <w:numPr>
          <w:ilvl w:val="0"/>
          <w:numId w:val="24"/>
        </w:numPr>
        <w:contextualSpacing/>
        <w:jc w:val="both"/>
        <w:rPr>
          <w:rFonts w:asciiTheme="majorHAnsi" w:hAnsiTheme="majorHAnsi" w:cstheme="majorHAnsi"/>
          <w:sz w:val="22"/>
          <w:szCs w:val="22"/>
        </w:rPr>
      </w:pPr>
      <w:r w:rsidRPr="004379A8">
        <w:rPr>
          <w:rFonts w:asciiTheme="majorHAnsi" w:hAnsiTheme="majorHAnsi" w:cstheme="majorHAnsi"/>
          <w:sz w:val="22"/>
          <w:szCs w:val="22"/>
        </w:rPr>
        <w:t>Children make a strong start in Reception: teaching begins in Week 2 of the Autumn term.</w:t>
      </w:r>
    </w:p>
    <w:p w14:paraId="24BA2029" w14:textId="77777777" w:rsidR="001D4957" w:rsidRPr="004379A8" w:rsidRDefault="001D4957" w:rsidP="00AF53C2">
      <w:pPr>
        <w:pStyle w:val="ListParagraph"/>
        <w:numPr>
          <w:ilvl w:val="0"/>
          <w:numId w:val="24"/>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We follow the </w:t>
      </w:r>
      <w:hyperlink r:id="rId9" w:history="1">
        <w:r w:rsidRPr="004379A8">
          <w:rPr>
            <w:rStyle w:val="Hyperlink"/>
            <w:rFonts w:asciiTheme="majorHAnsi" w:hAnsiTheme="majorHAnsi" w:cstheme="majorHAnsi"/>
            <w:i/>
            <w:sz w:val="22"/>
            <w:szCs w:val="22"/>
          </w:rPr>
          <w:t>Little Wandle Letters and Sounds Revised</w:t>
        </w:r>
        <w:r w:rsidRPr="004379A8">
          <w:rPr>
            <w:rStyle w:val="Hyperlink"/>
            <w:rFonts w:asciiTheme="majorHAnsi" w:hAnsiTheme="majorHAnsi" w:cstheme="majorHAnsi"/>
            <w:sz w:val="22"/>
            <w:szCs w:val="22"/>
          </w:rPr>
          <w:t xml:space="preserve"> expectations of progress</w:t>
        </w:r>
      </w:hyperlink>
      <w:r w:rsidRPr="004379A8">
        <w:rPr>
          <w:rFonts w:asciiTheme="majorHAnsi" w:hAnsiTheme="majorHAnsi" w:cstheme="majorHAnsi"/>
          <w:sz w:val="22"/>
          <w:szCs w:val="22"/>
        </w:rPr>
        <w:t>:</w:t>
      </w:r>
    </w:p>
    <w:p w14:paraId="13707DFE" w14:textId="77777777" w:rsidR="001D4957" w:rsidRPr="004379A8" w:rsidRDefault="001D4957" w:rsidP="00AF53C2">
      <w:pPr>
        <w:pStyle w:val="ListParagraph"/>
        <w:numPr>
          <w:ilvl w:val="1"/>
          <w:numId w:val="24"/>
        </w:numPr>
        <w:contextualSpacing/>
        <w:jc w:val="both"/>
        <w:rPr>
          <w:rFonts w:asciiTheme="majorHAnsi" w:hAnsiTheme="majorHAnsi" w:cstheme="majorHAnsi"/>
          <w:sz w:val="22"/>
          <w:szCs w:val="22"/>
        </w:rPr>
      </w:pPr>
      <w:r w:rsidRPr="004379A8">
        <w:rPr>
          <w:rFonts w:asciiTheme="majorHAnsi" w:hAnsiTheme="majorHAnsi" w:cstheme="majorHAnsi"/>
          <w:sz w:val="22"/>
          <w:szCs w:val="22"/>
        </w:rPr>
        <w:t>Children in Reception are taught to read and spell words using Phase 2 and 3 GPCs, and words with adjacent consonants (Phase 4) with fluency and accuracy.</w:t>
      </w:r>
    </w:p>
    <w:p w14:paraId="5D9E3C7C" w14:textId="77777777" w:rsidR="001D4957" w:rsidRPr="004379A8" w:rsidRDefault="001D4957" w:rsidP="00AF53C2">
      <w:pPr>
        <w:pStyle w:val="ListParagraph"/>
        <w:numPr>
          <w:ilvl w:val="1"/>
          <w:numId w:val="24"/>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Children in Year 1 review Phase 3 and 4 and are taught to read and spell words using Phase 5 GPCs with fluency and accuracy. </w:t>
      </w:r>
    </w:p>
    <w:p w14:paraId="1A833844" w14:textId="77777777" w:rsidR="001D4957" w:rsidRPr="004379A8" w:rsidRDefault="001D4957" w:rsidP="00AF53C2">
      <w:pPr>
        <w:jc w:val="both"/>
        <w:rPr>
          <w:rFonts w:asciiTheme="majorHAnsi" w:hAnsiTheme="majorHAnsi" w:cstheme="majorHAnsi"/>
          <w:sz w:val="22"/>
          <w:szCs w:val="22"/>
        </w:rPr>
      </w:pPr>
    </w:p>
    <w:p w14:paraId="37124CAA" w14:textId="77777777" w:rsidR="001D4957" w:rsidRPr="004379A8" w:rsidRDefault="001D4957" w:rsidP="00AF53C2">
      <w:pPr>
        <w:jc w:val="both"/>
        <w:rPr>
          <w:rFonts w:asciiTheme="majorHAnsi" w:hAnsiTheme="majorHAnsi" w:cstheme="majorHAnsi"/>
          <w:b/>
          <w:color w:val="EE7E31"/>
          <w:sz w:val="22"/>
          <w:szCs w:val="22"/>
        </w:rPr>
      </w:pPr>
      <w:r w:rsidRPr="004379A8">
        <w:rPr>
          <w:rFonts w:asciiTheme="majorHAnsi" w:hAnsiTheme="majorHAnsi" w:cstheme="majorHAnsi"/>
          <w:b/>
          <w:color w:val="EE7E31"/>
          <w:sz w:val="22"/>
          <w:szCs w:val="22"/>
        </w:rPr>
        <w:t>Daily Keep-up lessons ensure every child learns to read</w:t>
      </w:r>
    </w:p>
    <w:p w14:paraId="5413E5EE" w14:textId="77777777" w:rsidR="001D4957" w:rsidRPr="004379A8" w:rsidRDefault="001D4957" w:rsidP="00AF53C2">
      <w:pPr>
        <w:pStyle w:val="ListParagraph"/>
        <w:numPr>
          <w:ilvl w:val="0"/>
          <w:numId w:val="26"/>
        </w:numPr>
        <w:contextualSpacing/>
        <w:jc w:val="both"/>
        <w:rPr>
          <w:rFonts w:asciiTheme="majorHAnsi" w:hAnsiTheme="majorHAnsi" w:cstheme="majorHAnsi"/>
          <w:sz w:val="22"/>
          <w:szCs w:val="22"/>
        </w:rPr>
      </w:pPr>
      <w:r w:rsidRPr="004379A8">
        <w:rPr>
          <w:rFonts w:asciiTheme="majorHAnsi" w:hAnsiTheme="majorHAnsi" w:cstheme="majorHAnsi"/>
          <w:sz w:val="22"/>
          <w:szCs w:val="22"/>
        </w:rPr>
        <w:t>Any child who needs additional practice has daily Keep-up support, taught by a fully trained adult. Keep-up lessons match the structure of class teaching, and use the same procedures, resources and mantras, but in smaller steps with more repetition, so that every child secures their learning.</w:t>
      </w:r>
    </w:p>
    <w:p w14:paraId="1A68C2F1" w14:textId="305FD310" w:rsidR="001D4957" w:rsidRPr="004379A8" w:rsidRDefault="001D4957" w:rsidP="00AF53C2">
      <w:pPr>
        <w:pStyle w:val="ListParagraph"/>
        <w:numPr>
          <w:ilvl w:val="0"/>
          <w:numId w:val="26"/>
        </w:numPr>
        <w:contextualSpacing/>
        <w:jc w:val="both"/>
        <w:rPr>
          <w:rFonts w:asciiTheme="majorHAnsi" w:hAnsiTheme="majorHAnsi" w:cstheme="majorHAnsi"/>
          <w:sz w:val="22"/>
          <w:szCs w:val="22"/>
        </w:rPr>
      </w:pPr>
      <w:r w:rsidRPr="004379A8">
        <w:rPr>
          <w:rFonts w:asciiTheme="majorHAnsi" w:hAnsiTheme="majorHAnsi" w:cstheme="majorHAnsi"/>
          <w:sz w:val="22"/>
          <w:szCs w:val="22"/>
        </w:rPr>
        <w:t>We timetable daily phonics lessons</w:t>
      </w:r>
      <w:r w:rsidR="00272D7B" w:rsidRPr="004379A8">
        <w:rPr>
          <w:rFonts w:asciiTheme="majorHAnsi" w:hAnsiTheme="majorHAnsi" w:cstheme="majorHAnsi"/>
          <w:sz w:val="22"/>
          <w:szCs w:val="22"/>
        </w:rPr>
        <w:t xml:space="preserve">, including a rapid catch-up programme, </w:t>
      </w:r>
      <w:r w:rsidRPr="004379A8">
        <w:rPr>
          <w:rFonts w:asciiTheme="majorHAnsi" w:hAnsiTheme="majorHAnsi" w:cstheme="majorHAnsi"/>
          <w:sz w:val="22"/>
          <w:szCs w:val="22"/>
        </w:rPr>
        <w:t xml:space="preserve">for any child in Year 2 who is not fully fluent at reading or has not passed the Phonics screening check. These children urgently need to catch up, so the gap between themselves and their peers does not widen. We use the </w:t>
      </w:r>
      <w:r w:rsidRPr="004379A8">
        <w:rPr>
          <w:rFonts w:asciiTheme="majorHAnsi" w:hAnsiTheme="majorHAnsi" w:cstheme="majorHAnsi"/>
          <w:i/>
          <w:sz w:val="22"/>
          <w:szCs w:val="22"/>
        </w:rPr>
        <w:t>Little Wandle Letters and Sounds Revised</w:t>
      </w:r>
      <w:r w:rsidRPr="004379A8">
        <w:rPr>
          <w:rFonts w:asciiTheme="majorHAnsi" w:hAnsiTheme="majorHAnsi" w:cstheme="majorHAnsi"/>
          <w:sz w:val="22"/>
          <w:szCs w:val="22"/>
        </w:rPr>
        <w:t xml:space="preserve"> assessments to identify the gaps in their phonic knowledge and teach to these using the Keep-up resources – at pace.  </w:t>
      </w:r>
    </w:p>
    <w:p w14:paraId="4892DFCE" w14:textId="5A3DE7D7" w:rsidR="00680376" w:rsidRPr="004379A8" w:rsidRDefault="00680376" w:rsidP="00AF53C2">
      <w:pPr>
        <w:pStyle w:val="ListParagraph"/>
        <w:numPr>
          <w:ilvl w:val="0"/>
          <w:numId w:val="26"/>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Teacher </w:t>
      </w:r>
      <w:r w:rsidR="00A110A4" w:rsidRPr="004379A8">
        <w:rPr>
          <w:rFonts w:asciiTheme="majorHAnsi" w:hAnsiTheme="majorHAnsi" w:cstheme="majorHAnsi"/>
          <w:sz w:val="22"/>
          <w:szCs w:val="22"/>
        </w:rPr>
        <w:t>establishes</w:t>
      </w:r>
      <w:r w:rsidRPr="004379A8">
        <w:rPr>
          <w:rFonts w:asciiTheme="majorHAnsi" w:hAnsiTheme="majorHAnsi" w:cstheme="majorHAnsi"/>
          <w:sz w:val="22"/>
          <w:szCs w:val="22"/>
        </w:rPr>
        <w:t xml:space="preserve"> a reading priority group for each class who are heard read individually and more frequently. </w:t>
      </w:r>
    </w:p>
    <w:p w14:paraId="400B451C" w14:textId="77777777" w:rsidR="001D4957" w:rsidRPr="004379A8" w:rsidRDefault="001D4957" w:rsidP="00AF53C2">
      <w:pPr>
        <w:ind w:left="360"/>
        <w:jc w:val="both"/>
        <w:rPr>
          <w:rFonts w:asciiTheme="majorHAnsi" w:hAnsiTheme="majorHAnsi" w:cstheme="majorHAnsi"/>
          <w:sz w:val="22"/>
          <w:szCs w:val="22"/>
        </w:rPr>
      </w:pPr>
    </w:p>
    <w:p w14:paraId="0B67076F" w14:textId="77777777" w:rsidR="001D4957" w:rsidRPr="004379A8" w:rsidRDefault="001D4957" w:rsidP="00AF53C2">
      <w:pPr>
        <w:jc w:val="both"/>
        <w:rPr>
          <w:rFonts w:asciiTheme="majorHAnsi" w:hAnsiTheme="majorHAnsi" w:cstheme="majorHAnsi"/>
          <w:b/>
          <w:bCs/>
          <w:color w:val="EE7E31"/>
          <w:sz w:val="22"/>
          <w:szCs w:val="22"/>
        </w:rPr>
      </w:pPr>
      <w:r w:rsidRPr="004379A8">
        <w:rPr>
          <w:rFonts w:asciiTheme="majorHAnsi" w:hAnsiTheme="majorHAnsi" w:cstheme="majorHAnsi"/>
          <w:b/>
          <w:bCs/>
          <w:color w:val="EE7E31"/>
          <w:sz w:val="22"/>
          <w:szCs w:val="22"/>
        </w:rPr>
        <w:t>Teaching reading: Reading practice sessions three times a week</w:t>
      </w:r>
    </w:p>
    <w:p w14:paraId="0A94F303" w14:textId="77777777" w:rsidR="001D4957" w:rsidRPr="004379A8" w:rsidRDefault="001D4957" w:rsidP="00AF53C2">
      <w:pPr>
        <w:pStyle w:val="ListParagraph"/>
        <w:numPr>
          <w:ilvl w:val="0"/>
          <w:numId w:val="27"/>
        </w:numPr>
        <w:contextualSpacing/>
        <w:jc w:val="both"/>
        <w:rPr>
          <w:rFonts w:asciiTheme="majorHAnsi" w:hAnsiTheme="majorHAnsi" w:cstheme="majorHAnsi"/>
          <w:sz w:val="22"/>
          <w:szCs w:val="22"/>
        </w:rPr>
      </w:pPr>
      <w:r w:rsidRPr="004379A8">
        <w:rPr>
          <w:rFonts w:asciiTheme="majorHAnsi" w:hAnsiTheme="majorHAnsi" w:cstheme="majorHAnsi"/>
          <w:sz w:val="22"/>
          <w:szCs w:val="22"/>
        </w:rPr>
        <w:t>We teach children to read through reading practice sessions three times a week. These:</w:t>
      </w:r>
    </w:p>
    <w:p w14:paraId="0F3B6AB9" w14:textId="77777777" w:rsidR="001D4957" w:rsidRPr="004379A8" w:rsidRDefault="001D4957" w:rsidP="00AF53C2">
      <w:pPr>
        <w:pStyle w:val="ListParagraph"/>
        <w:numPr>
          <w:ilvl w:val="1"/>
          <w:numId w:val="27"/>
        </w:numPr>
        <w:contextualSpacing/>
        <w:jc w:val="both"/>
        <w:rPr>
          <w:rFonts w:asciiTheme="majorHAnsi" w:hAnsiTheme="majorHAnsi" w:cstheme="majorHAnsi"/>
          <w:sz w:val="22"/>
          <w:szCs w:val="22"/>
        </w:rPr>
      </w:pPr>
      <w:r w:rsidRPr="004379A8">
        <w:rPr>
          <w:rFonts w:asciiTheme="majorHAnsi" w:hAnsiTheme="majorHAnsi" w:cstheme="majorHAnsi"/>
          <w:sz w:val="22"/>
          <w:szCs w:val="22"/>
        </w:rPr>
        <w:t>are taught by a fully trained adult to small groups of children.</w:t>
      </w:r>
    </w:p>
    <w:p w14:paraId="7579EA42" w14:textId="77777777" w:rsidR="001D4957" w:rsidRPr="004379A8" w:rsidRDefault="001D4957" w:rsidP="00AF53C2">
      <w:pPr>
        <w:pStyle w:val="ListParagraph"/>
        <w:numPr>
          <w:ilvl w:val="1"/>
          <w:numId w:val="27"/>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use books matched to the children’s secure phonic knowledge using the </w:t>
      </w:r>
      <w:r w:rsidRPr="004379A8">
        <w:rPr>
          <w:rFonts w:asciiTheme="majorHAnsi" w:hAnsiTheme="majorHAnsi" w:cstheme="majorHAnsi"/>
          <w:i/>
          <w:sz w:val="22"/>
          <w:szCs w:val="22"/>
        </w:rPr>
        <w:t>Little Wandle Letters and Sounds Revised</w:t>
      </w:r>
      <w:r w:rsidRPr="004379A8">
        <w:rPr>
          <w:rFonts w:asciiTheme="majorHAnsi" w:hAnsiTheme="majorHAnsi" w:cstheme="majorHAnsi"/>
          <w:sz w:val="22"/>
          <w:szCs w:val="22"/>
        </w:rPr>
        <w:t xml:space="preserve"> assessments and book matching grids on pages 11–20 of </w:t>
      </w:r>
      <w:hyperlink r:id="rId10" w:history="1">
        <w:r w:rsidRPr="004379A8">
          <w:rPr>
            <w:rStyle w:val="Hyperlink"/>
            <w:rFonts w:asciiTheme="majorHAnsi" w:hAnsiTheme="majorHAnsi" w:cstheme="majorHAnsi"/>
            <w:sz w:val="22"/>
            <w:szCs w:val="22"/>
          </w:rPr>
          <w:t>‘Application of phonics to reading’</w:t>
        </w:r>
      </w:hyperlink>
    </w:p>
    <w:p w14:paraId="611CE8E0" w14:textId="77777777" w:rsidR="001D4957" w:rsidRPr="004379A8" w:rsidRDefault="001D4957" w:rsidP="00AF53C2">
      <w:pPr>
        <w:pStyle w:val="ListParagraph"/>
        <w:numPr>
          <w:ilvl w:val="1"/>
          <w:numId w:val="27"/>
        </w:numPr>
        <w:contextualSpacing/>
        <w:jc w:val="both"/>
        <w:rPr>
          <w:rFonts w:asciiTheme="majorHAnsi" w:hAnsiTheme="majorHAnsi" w:cstheme="majorHAnsi"/>
          <w:sz w:val="22"/>
          <w:szCs w:val="22"/>
        </w:rPr>
      </w:pPr>
      <w:r w:rsidRPr="004379A8">
        <w:rPr>
          <w:rFonts w:asciiTheme="majorHAnsi" w:hAnsiTheme="majorHAnsi" w:cstheme="majorHAnsi"/>
          <w:sz w:val="22"/>
          <w:szCs w:val="22"/>
        </w:rPr>
        <w:t>are monitored by a fully trained adult, who rotates and works with each group on a regular basis.</w:t>
      </w:r>
    </w:p>
    <w:p w14:paraId="2D1EBFCE" w14:textId="77777777" w:rsidR="001D4957" w:rsidRPr="004379A8" w:rsidRDefault="001D4957" w:rsidP="00AF53C2">
      <w:pPr>
        <w:pStyle w:val="ListParagraph"/>
        <w:numPr>
          <w:ilvl w:val="0"/>
          <w:numId w:val="27"/>
        </w:numPr>
        <w:contextualSpacing/>
        <w:jc w:val="both"/>
        <w:rPr>
          <w:rFonts w:asciiTheme="majorHAnsi" w:hAnsiTheme="majorHAnsi" w:cstheme="majorHAnsi"/>
          <w:sz w:val="22"/>
          <w:szCs w:val="22"/>
        </w:rPr>
      </w:pPr>
      <w:r w:rsidRPr="004379A8">
        <w:rPr>
          <w:rFonts w:asciiTheme="majorHAnsi" w:hAnsiTheme="majorHAnsi" w:cstheme="majorHAnsi"/>
          <w:sz w:val="22"/>
          <w:szCs w:val="22"/>
        </w:rPr>
        <w:t>Each reading practice session has a clear focus, so that the demands of the session do not overload the children’s working memory. The reading practice sessions have been designed to focus on three key reading skills:</w:t>
      </w:r>
    </w:p>
    <w:p w14:paraId="0FB100EE" w14:textId="77777777" w:rsidR="001D4957" w:rsidRPr="004379A8" w:rsidRDefault="001D4957" w:rsidP="00AF53C2">
      <w:pPr>
        <w:pStyle w:val="ListParagraph"/>
        <w:numPr>
          <w:ilvl w:val="1"/>
          <w:numId w:val="27"/>
        </w:numPr>
        <w:contextualSpacing/>
        <w:jc w:val="both"/>
        <w:rPr>
          <w:rFonts w:asciiTheme="majorHAnsi" w:hAnsiTheme="majorHAnsi" w:cstheme="majorHAnsi"/>
          <w:sz w:val="22"/>
          <w:szCs w:val="22"/>
        </w:rPr>
      </w:pPr>
      <w:r w:rsidRPr="004379A8">
        <w:rPr>
          <w:rFonts w:asciiTheme="majorHAnsi" w:hAnsiTheme="majorHAnsi" w:cstheme="majorHAnsi"/>
          <w:sz w:val="22"/>
          <w:szCs w:val="22"/>
        </w:rPr>
        <w:t>decoding</w:t>
      </w:r>
    </w:p>
    <w:p w14:paraId="147D5BB1" w14:textId="77777777" w:rsidR="001D4957" w:rsidRPr="004379A8" w:rsidRDefault="001D4957" w:rsidP="00AF53C2">
      <w:pPr>
        <w:pStyle w:val="ListParagraph"/>
        <w:numPr>
          <w:ilvl w:val="1"/>
          <w:numId w:val="27"/>
        </w:numPr>
        <w:contextualSpacing/>
        <w:jc w:val="both"/>
        <w:rPr>
          <w:rFonts w:asciiTheme="majorHAnsi" w:hAnsiTheme="majorHAnsi" w:cstheme="majorHAnsi"/>
          <w:sz w:val="22"/>
          <w:szCs w:val="22"/>
        </w:rPr>
      </w:pPr>
      <w:r w:rsidRPr="004379A8">
        <w:rPr>
          <w:rFonts w:asciiTheme="majorHAnsi" w:hAnsiTheme="majorHAnsi" w:cstheme="majorHAnsi"/>
          <w:sz w:val="22"/>
          <w:szCs w:val="22"/>
        </w:rPr>
        <w:t>prosody: teaching children to read with understanding and expression</w:t>
      </w:r>
    </w:p>
    <w:p w14:paraId="283355BE" w14:textId="77777777" w:rsidR="001D4957" w:rsidRPr="004379A8" w:rsidRDefault="001D4957" w:rsidP="00AF53C2">
      <w:pPr>
        <w:pStyle w:val="ListParagraph"/>
        <w:numPr>
          <w:ilvl w:val="1"/>
          <w:numId w:val="27"/>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comprehension: teaching children to understand the text. </w:t>
      </w:r>
    </w:p>
    <w:p w14:paraId="546D1597" w14:textId="77777777" w:rsidR="001D4957" w:rsidRPr="004379A8" w:rsidRDefault="001D4957" w:rsidP="00AF53C2">
      <w:pPr>
        <w:pStyle w:val="ListParagraph"/>
        <w:numPr>
          <w:ilvl w:val="0"/>
          <w:numId w:val="28"/>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In Reception these sessions start in Week 4. Children who are not yet decoding have daily additional blending practice in small groups, so that they quickly learn to blend and can begin to read books. </w:t>
      </w:r>
    </w:p>
    <w:p w14:paraId="77E22B34" w14:textId="77777777" w:rsidR="001D4957" w:rsidRPr="004379A8" w:rsidRDefault="001D4957" w:rsidP="00AF53C2">
      <w:pPr>
        <w:pStyle w:val="ListParagraph"/>
        <w:numPr>
          <w:ilvl w:val="0"/>
          <w:numId w:val="28"/>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In Year 2, we continue to teach reading in this way for any children who still need to practise reading with decodable books. </w:t>
      </w:r>
    </w:p>
    <w:p w14:paraId="3AA05291" w14:textId="13A8C39C" w:rsidR="001D4957" w:rsidRPr="004379A8" w:rsidRDefault="001D4957" w:rsidP="00AF53C2">
      <w:pPr>
        <w:pStyle w:val="ListParagraph"/>
        <w:numPr>
          <w:ilvl w:val="0"/>
          <w:numId w:val="28"/>
        </w:numPr>
        <w:contextualSpacing/>
        <w:jc w:val="both"/>
        <w:rPr>
          <w:rFonts w:asciiTheme="majorHAnsi" w:hAnsiTheme="majorHAnsi" w:cstheme="majorHAnsi"/>
          <w:sz w:val="22"/>
          <w:szCs w:val="22"/>
        </w:rPr>
      </w:pPr>
      <w:r w:rsidRPr="004379A8">
        <w:rPr>
          <w:rFonts w:asciiTheme="majorHAnsi" w:hAnsiTheme="majorHAnsi" w:cstheme="majorHAnsi"/>
          <w:sz w:val="22"/>
          <w:szCs w:val="22"/>
        </w:rPr>
        <w:t>When the children in Year 2 are ready to progress, they will use a whole class approach.</w:t>
      </w:r>
    </w:p>
    <w:p w14:paraId="4C650107" w14:textId="40C29DBA" w:rsidR="00190DC3" w:rsidRPr="004379A8" w:rsidRDefault="00190DC3" w:rsidP="00AF53C2">
      <w:pPr>
        <w:pStyle w:val="ListParagraph"/>
        <w:numPr>
          <w:ilvl w:val="0"/>
          <w:numId w:val="28"/>
        </w:numPr>
        <w:contextualSpacing/>
        <w:jc w:val="both"/>
        <w:rPr>
          <w:rFonts w:asciiTheme="majorHAnsi" w:hAnsiTheme="majorHAnsi" w:cstheme="majorHAnsi"/>
          <w:sz w:val="22"/>
          <w:szCs w:val="22"/>
        </w:rPr>
      </w:pPr>
      <w:r w:rsidRPr="004379A8">
        <w:rPr>
          <w:rFonts w:asciiTheme="majorHAnsi" w:hAnsiTheme="majorHAnsi" w:cstheme="majorHAnsi"/>
          <w:sz w:val="22"/>
          <w:szCs w:val="22"/>
        </w:rPr>
        <w:t>Nursery children take part in shared reading sessions which are done in their key groups. The focus of these groups is comprehension, vocabulary and rich book talk.</w:t>
      </w:r>
    </w:p>
    <w:p w14:paraId="5DB9324A" w14:textId="77777777" w:rsidR="00AF53C2" w:rsidRPr="004379A8" w:rsidRDefault="00AF53C2" w:rsidP="00AF53C2">
      <w:pPr>
        <w:jc w:val="both"/>
        <w:rPr>
          <w:rFonts w:asciiTheme="majorHAnsi" w:hAnsiTheme="majorHAnsi" w:cstheme="majorHAnsi"/>
          <w:b/>
          <w:sz w:val="22"/>
          <w:szCs w:val="22"/>
        </w:rPr>
      </w:pPr>
    </w:p>
    <w:p w14:paraId="29A88FEC" w14:textId="2AF14840" w:rsidR="001D4957" w:rsidRPr="004379A8" w:rsidRDefault="001D4957" w:rsidP="00AF53C2">
      <w:pPr>
        <w:jc w:val="both"/>
        <w:rPr>
          <w:rFonts w:asciiTheme="majorHAnsi" w:hAnsiTheme="majorHAnsi" w:cstheme="majorHAnsi"/>
          <w:b/>
          <w:sz w:val="22"/>
          <w:szCs w:val="22"/>
        </w:rPr>
      </w:pPr>
      <w:r w:rsidRPr="004379A8">
        <w:rPr>
          <w:rFonts w:asciiTheme="majorHAnsi" w:hAnsiTheme="majorHAnsi" w:cstheme="majorHAnsi"/>
          <w:b/>
          <w:sz w:val="22"/>
          <w:szCs w:val="22"/>
        </w:rPr>
        <w:t>Home readin</w:t>
      </w:r>
      <w:r w:rsidR="00981057" w:rsidRPr="004379A8">
        <w:rPr>
          <w:rFonts w:asciiTheme="majorHAnsi" w:hAnsiTheme="majorHAnsi" w:cstheme="majorHAnsi"/>
          <w:b/>
          <w:sz w:val="22"/>
          <w:szCs w:val="22"/>
        </w:rPr>
        <w:t xml:space="preserve">g and parental engagement </w:t>
      </w:r>
    </w:p>
    <w:p w14:paraId="42A6184B" w14:textId="77777777" w:rsidR="001D4957" w:rsidRPr="004379A8" w:rsidRDefault="001D4957" w:rsidP="00AF53C2">
      <w:pPr>
        <w:pStyle w:val="ListParagraph"/>
        <w:numPr>
          <w:ilvl w:val="0"/>
          <w:numId w:val="29"/>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The decodable reading practice book is taken home in most cases to ensure success is shared with the family. </w:t>
      </w:r>
    </w:p>
    <w:p w14:paraId="78FEBAA0" w14:textId="0F46F433" w:rsidR="001D4957" w:rsidRPr="004379A8" w:rsidRDefault="001D4957" w:rsidP="00AF53C2">
      <w:pPr>
        <w:pStyle w:val="ListParagraph"/>
        <w:numPr>
          <w:ilvl w:val="1"/>
          <w:numId w:val="27"/>
        </w:numPr>
        <w:contextualSpacing/>
        <w:jc w:val="both"/>
        <w:rPr>
          <w:rFonts w:asciiTheme="majorHAnsi" w:hAnsiTheme="majorHAnsi" w:cstheme="majorHAnsi"/>
          <w:sz w:val="22"/>
          <w:szCs w:val="22"/>
        </w:rPr>
      </w:pPr>
      <w:r w:rsidRPr="004379A8">
        <w:rPr>
          <w:rFonts w:asciiTheme="majorHAnsi" w:hAnsiTheme="majorHAnsi" w:cstheme="majorHAnsi"/>
          <w:sz w:val="22"/>
          <w:szCs w:val="22"/>
        </w:rPr>
        <w:lastRenderedPageBreak/>
        <w:t xml:space="preserve">Reading for pleasure books also go home in most cases for parents to share and read to children. </w:t>
      </w:r>
      <w:r w:rsidR="00680376" w:rsidRPr="004379A8">
        <w:rPr>
          <w:rFonts w:asciiTheme="majorHAnsi" w:hAnsiTheme="majorHAnsi" w:cstheme="majorHAnsi"/>
          <w:sz w:val="22"/>
          <w:szCs w:val="22"/>
        </w:rPr>
        <w:t xml:space="preserve">The children choose these themselves from the library. </w:t>
      </w:r>
    </w:p>
    <w:p w14:paraId="3012F436" w14:textId="14AE3629" w:rsidR="00981057" w:rsidRPr="004379A8" w:rsidRDefault="00981057" w:rsidP="00981057">
      <w:pPr>
        <w:pStyle w:val="ListParagraph"/>
        <w:numPr>
          <w:ilvl w:val="1"/>
          <w:numId w:val="27"/>
        </w:numPr>
        <w:rPr>
          <w:rFonts w:asciiTheme="majorHAnsi" w:hAnsiTheme="majorHAnsi" w:cstheme="majorHAnsi"/>
          <w:sz w:val="22"/>
          <w:szCs w:val="22"/>
        </w:rPr>
      </w:pPr>
      <w:r w:rsidRPr="004379A8">
        <w:rPr>
          <w:rFonts w:asciiTheme="majorHAnsi" w:hAnsiTheme="majorHAnsi" w:cstheme="majorHAnsi"/>
          <w:sz w:val="22"/>
          <w:szCs w:val="22"/>
        </w:rPr>
        <w:t>All children have a home reading record. The parent/carer records comments to share with the adults in school and the adults will write in this on a regular basis to ensure communication between home and school.</w:t>
      </w:r>
    </w:p>
    <w:p w14:paraId="5F4A93F8" w14:textId="1FF6B198" w:rsidR="001D4957" w:rsidRPr="004379A8" w:rsidRDefault="001D4957" w:rsidP="00AF53C2">
      <w:pPr>
        <w:pStyle w:val="ListParagraph"/>
        <w:numPr>
          <w:ilvl w:val="1"/>
          <w:numId w:val="27"/>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We use the </w:t>
      </w:r>
      <w:hyperlink r:id="rId11" w:history="1">
        <w:r w:rsidRPr="004379A8">
          <w:rPr>
            <w:rStyle w:val="Hyperlink"/>
            <w:rFonts w:asciiTheme="majorHAnsi" w:hAnsiTheme="majorHAnsi" w:cstheme="majorHAnsi"/>
            <w:i/>
            <w:sz w:val="22"/>
            <w:szCs w:val="22"/>
          </w:rPr>
          <w:t>Little Wandle Letters and Sounds Revised</w:t>
        </w:r>
        <w:r w:rsidRPr="004379A8">
          <w:rPr>
            <w:rStyle w:val="Hyperlink"/>
            <w:rFonts w:asciiTheme="majorHAnsi" w:hAnsiTheme="majorHAnsi" w:cstheme="majorHAnsi"/>
            <w:sz w:val="22"/>
            <w:szCs w:val="22"/>
          </w:rPr>
          <w:t xml:space="preserve"> parents’ resources</w:t>
        </w:r>
      </w:hyperlink>
      <w:r w:rsidRPr="004379A8">
        <w:rPr>
          <w:rFonts w:asciiTheme="majorHAnsi" w:hAnsiTheme="majorHAnsi" w:cstheme="majorHAnsi"/>
          <w:sz w:val="22"/>
          <w:szCs w:val="22"/>
        </w:rPr>
        <w:t xml:space="preserve"> to engage our families and share information about phonics, the benefits of sharing books, how children learn to blend and other aspects of our provision, both online and through workshops.</w:t>
      </w:r>
    </w:p>
    <w:p w14:paraId="5607C84B" w14:textId="12B266CF" w:rsidR="00B6468A" w:rsidRPr="004379A8" w:rsidRDefault="00B6468A" w:rsidP="00AF53C2">
      <w:pPr>
        <w:pStyle w:val="ListParagraph"/>
        <w:numPr>
          <w:ilvl w:val="1"/>
          <w:numId w:val="27"/>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We hold an early reading and phonics meeting twice a year which is aimed at Reception and Year 1 parents and a Year 2 reading and SATs talk. Information and handouts from these are added to the website. </w:t>
      </w:r>
    </w:p>
    <w:p w14:paraId="7483E96C" w14:textId="77777777" w:rsidR="00AF53C2" w:rsidRPr="004379A8" w:rsidRDefault="00AF53C2" w:rsidP="00AF53C2">
      <w:pPr>
        <w:jc w:val="both"/>
        <w:rPr>
          <w:rFonts w:asciiTheme="majorHAnsi" w:hAnsiTheme="majorHAnsi" w:cstheme="majorHAnsi"/>
          <w:b/>
          <w:sz w:val="22"/>
          <w:szCs w:val="22"/>
        </w:rPr>
      </w:pPr>
    </w:p>
    <w:p w14:paraId="77B3CF8B" w14:textId="107BB2B8" w:rsidR="001D4957" w:rsidRPr="004379A8" w:rsidRDefault="001D4957" w:rsidP="00AF53C2">
      <w:pPr>
        <w:jc w:val="both"/>
        <w:rPr>
          <w:rFonts w:asciiTheme="majorHAnsi" w:hAnsiTheme="majorHAnsi" w:cstheme="majorHAnsi"/>
          <w:sz w:val="22"/>
          <w:szCs w:val="22"/>
        </w:rPr>
      </w:pPr>
      <w:r w:rsidRPr="004379A8">
        <w:rPr>
          <w:rFonts w:asciiTheme="majorHAnsi" w:hAnsiTheme="majorHAnsi" w:cstheme="majorHAnsi"/>
          <w:b/>
          <w:sz w:val="22"/>
          <w:szCs w:val="22"/>
        </w:rPr>
        <w:t>Additional reading support for vulnerable children</w:t>
      </w:r>
      <w:r w:rsidRPr="004379A8">
        <w:rPr>
          <w:rFonts w:asciiTheme="majorHAnsi" w:hAnsiTheme="majorHAnsi" w:cstheme="majorHAnsi"/>
          <w:sz w:val="22"/>
          <w:szCs w:val="22"/>
        </w:rPr>
        <w:t xml:space="preserve"> </w:t>
      </w:r>
    </w:p>
    <w:p w14:paraId="482DF7D0" w14:textId="77777777" w:rsidR="001D4957" w:rsidRPr="004379A8" w:rsidRDefault="001D4957" w:rsidP="00AF53C2">
      <w:pPr>
        <w:pStyle w:val="ListParagraph"/>
        <w:numPr>
          <w:ilvl w:val="0"/>
          <w:numId w:val="29"/>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Children in Reception and Year 1 who are receiving additional phonics Keep-up sessions read their reading practice book to an adult daily. </w:t>
      </w:r>
    </w:p>
    <w:p w14:paraId="2688CB31" w14:textId="77777777" w:rsidR="001D4957" w:rsidRPr="004379A8" w:rsidRDefault="001D4957" w:rsidP="00AF53C2">
      <w:pPr>
        <w:pStyle w:val="ListParagraph"/>
        <w:jc w:val="both"/>
        <w:rPr>
          <w:rFonts w:asciiTheme="majorHAnsi" w:hAnsiTheme="majorHAnsi" w:cstheme="majorHAnsi"/>
          <w:sz w:val="22"/>
          <w:szCs w:val="22"/>
        </w:rPr>
      </w:pPr>
    </w:p>
    <w:p w14:paraId="68E7EE77" w14:textId="77777777" w:rsidR="001D4957" w:rsidRPr="004379A8" w:rsidRDefault="001D4957" w:rsidP="00AF53C2">
      <w:pPr>
        <w:jc w:val="both"/>
        <w:rPr>
          <w:rFonts w:asciiTheme="majorHAnsi" w:hAnsiTheme="majorHAnsi" w:cstheme="majorHAnsi"/>
          <w:b/>
          <w:bCs/>
          <w:color w:val="EE7E31"/>
          <w:sz w:val="22"/>
          <w:szCs w:val="22"/>
        </w:rPr>
      </w:pPr>
      <w:r w:rsidRPr="004379A8">
        <w:rPr>
          <w:rFonts w:asciiTheme="majorHAnsi" w:hAnsiTheme="majorHAnsi" w:cstheme="majorHAnsi"/>
          <w:b/>
          <w:bCs/>
          <w:color w:val="EE7E31"/>
          <w:sz w:val="22"/>
          <w:szCs w:val="22"/>
        </w:rPr>
        <w:t>Ensuring consistency and pace of progress</w:t>
      </w:r>
    </w:p>
    <w:p w14:paraId="24B43901" w14:textId="77777777" w:rsidR="001D4957" w:rsidRPr="004379A8" w:rsidRDefault="001D4957" w:rsidP="00AF53C2">
      <w:pPr>
        <w:pStyle w:val="ListParagraph"/>
        <w:numPr>
          <w:ilvl w:val="0"/>
          <w:numId w:val="29"/>
        </w:numPr>
        <w:contextualSpacing/>
        <w:jc w:val="both"/>
        <w:rPr>
          <w:rFonts w:asciiTheme="majorHAnsi" w:hAnsiTheme="majorHAnsi" w:cstheme="majorHAnsi"/>
          <w:sz w:val="22"/>
          <w:szCs w:val="22"/>
        </w:rPr>
      </w:pPr>
      <w:r w:rsidRPr="004379A8">
        <w:rPr>
          <w:rFonts w:asciiTheme="majorHAnsi" w:hAnsiTheme="majorHAnsi" w:cstheme="majorHAnsi"/>
          <w:sz w:val="22"/>
          <w:szCs w:val="22"/>
        </w:rPr>
        <w:t>Every teacher in our school has been trained to teach reading, so we have the same expectations of progress. We all use the same language, routines and resources to teach children to read so that we lower children’s cognitive load.</w:t>
      </w:r>
    </w:p>
    <w:p w14:paraId="30FB92D0" w14:textId="77777777" w:rsidR="001D4957" w:rsidRPr="004379A8" w:rsidRDefault="001D4957" w:rsidP="00AF53C2">
      <w:pPr>
        <w:pStyle w:val="ListParagraph"/>
        <w:numPr>
          <w:ilvl w:val="0"/>
          <w:numId w:val="29"/>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Weekly content grids map each element of new learning to each day, week and term for the duration of the programme. </w:t>
      </w:r>
    </w:p>
    <w:p w14:paraId="3E3BF8EC" w14:textId="77777777" w:rsidR="001D4957" w:rsidRPr="004379A8" w:rsidRDefault="001D4957" w:rsidP="00AF53C2">
      <w:pPr>
        <w:pStyle w:val="ListParagraph"/>
        <w:numPr>
          <w:ilvl w:val="0"/>
          <w:numId w:val="29"/>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Monitoring by the Phonics Lead and Reading Lead ensure teachers all have a consistent approach and structure for each lesson. </w:t>
      </w:r>
    </w:p>
    <w:p w14:paraId="1DC95AE4" w14:textId="77777777" w:rsidR="001D4957" w:rsidRPr="004379A8" w:rsidRDefault="001D4957" w:rsidP="00AF53C2">
      <w:pPr>
        <w:pStyle w:val="ListParagraph"/>
        <w:numPr>
          <w:ilvl w:val="0"/>
          <w:numId w:val="29"/>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The Reading Leader and SLT use the Audit and Prompt cards to regularly monitor and observe teaching; they use the summative data to identify children who need additional support and gaps in learning. </w:t>
      </w:r>
    </w:p>
    <w:p w14:paraId="50B0988C" w14:textId="77777777" w:rsidR="001D4957" w:rsidRPr="004379A8" w:rsidRDefault="001D4957" w:rsidP="00AF53C2">
      <w:pPr>
        <w:jc w:val="both"/>
        <w:rPr>
          <w:rFonts w:asciiTheme="majorHAnsi" w:hAnsiTheme="majorHAnsi" w:cstheme="majorHAnsi"/>
          <w:sz w:val="22"/>
          <w:szCs w:val="22"/>
        </w:rPr>
      </w:pPr>
    </w:p>
    <w:p w14:paraId="21D903C9" w14:textId="77777777" w:rsidR="001D4957" w:rsidRPr="004379A8" w:rsidRDefault="001D4957" w:rsidP="00AF53C2">
      <w:pPr>
        <w:jc w:val="both"/>
        <w:rPr>
          <w:rFonts w:asciiTheme="majorHAnsi" w:hAnsiTheme="majorHAnsi" w:cstheme="majorHAnsi"/>
          <w:b/>
          <w:bCs/>
          <w:color w:val="EE7E31"/>
          <w:sz w:val="22"/>
          <w:szCs w:val="22"/>
        </w:rPr>
      </w:pPr>
      <w:r w:rsidRPr="004379A8">
        <w:rPr>
          <w:rFonts w:asciiTheme="majorHAnsi" w:hAnsiTheme="majorHAnsi" w:cstheme="majorHAnsi"/>
          <w:b/>
          <w:bCs/>
          <w:color w:val="EE7E31"/>
          <w:sz w:val="22"/>
          <w:szCs w:val="22"/>
        </w:rPr>
        <w:t xml:space="preserve">Ensuring reading for pleasure </w:t>
      </w:r>
    </w:p>
    <w:p w14:paraId="1D72F017" w14:textId="77777777" w:rsidR="001D4957" w:rsidRPr="004379A8" w:rsidRDefault="001D4957" w:rsidP="00AF53C2">
      <w:pPr>
        <w:jc w:val="both"/>
        <w:rPr>
          <w:rFonts w:asciiTheme="majorHAnsi" w:hAnsiTheme="majorHAnsi" w:cstheme="majorHAnsi"/>
          <w:sz w:val="22"/>
          <w:szCs w:val="22"/>
        </w:rPr>
      </w:pPr>
      <w:r w:rsidRPr="004379A8">
        <w:rPr>
          <w:rFonts w:asciiTheme="majorHAnsi" w:hAnsiTheme="majorHAnsi" w:cstheme="majorHAnsi"/>
          <w:i/>
          <w:sz w:val="22"/>
          <w:szCs w:val="22"/>
        </w:rPr>
        <w:t>‘Reading for pleasure is the single most important indicator of a child’s success.’</w:t>
      </w:r>
      <w:r w:rsidRPr="004379A8">
        <w:rPr>
          <w:rFonts w:asciiTheme="majorHAnsi" w:hAnsiTheme="majorHAnsi" w:cstheme="majorHAnsi"/>
          <w:sz w:val="22"/>
          <w:szCs w:val="22"/>
        </w:rPr>
        <w:t xml:space="preserve"> (OECD 2002)</w:t>
      </w:r>
    </w:p>
    <w:p w14:paraId="5D71736D" w14:textId="77777777" w:rsidR="001D4957" w:rsidRPr="004379A8" w:rsidRDefault="001D4957" w:rsidP="00AF53C2">
      <w:pPr>
        <w:jc w:val="both"/>
        <w:rPr>
          <w:rFonts w:asciiTheme="majorHAnsi" w:hAnsiTheme="majorHAnsi" w:cstheme="majorHAnsi"/>
          <w:sz w:val="22"/>
          <w:szCs w:val="22"/>
        </w:rPr>
      </w:pPr>
      <w:r w:rsidRPr="004379A8">
        <w:rPr>
          <w:rFonts w:asciiTheme="majorHAnsi" w:hAnsiTheme="majorHAnsi" w:cstheme="majorHAnsi"/>
          <w:i/>
          <w:sz w:val="22"/>
          <w:szCs w:val="22"/>
        </w:rPr>
        <w:t>‘The will influences the skill and vice versa.’</w:t>
      </w:r>
      <w:r w:rsidRPr="004379A8">
        <w:rPr>
          <w:rFonts w:asciiTheme="majorHAnsi" w:hAnsiTheme="majorHAnsi" w:cstheme="majorHAnsi"/>
          <w:sz w:val="22"/>
          <w:szCs w:val="22"/>
        </w:rPr>
        <w:t xml:space="preserve"> (OECD 2010)</w:t>
      </w:r>
    </w:p>
    <w:p w14:paraId="64660AF7" w14:textId="77777777" w:rsidR="001D4957" w:rsidRPr="004379A8" w:rsidRDefault="001D4957" w:rsidP="00AF53C2">
      <w:pPr>
        <w:jc w:val="both"/>
        <w:rPr>
          <w:rFonts w:asciiTheme="majorHAnsi" w:hAnsiTheme="majorHAnsi" w:cstheme="majorHAnsi"/>
          <w:sz w:val="22"/>
          <w:szCs w:val="22"/>
        </w:rPr>
      </w:pPr>
    </w:p>
    <w:p w14:paraId="39BF94ED" w14:textId="77777777" w:rsidR="001D4957" w:rsidRPr="004379A8" w:rsidRDefault="001D4957" w:rsidP="00AF53C2">
      <w:pPr>
        <w:jc w:val="both"/>
        <w:rPr>
          <w:rFonts w:asciiTheme="majorHAnsi" w:hAnsiTheme="majorHAnsi" w:cstheme="majorHAnsi"/>
          <w:sz w:val="22"/>
          <w:szCs w:val="22"/>
        </w:rPr>
      </w:pPr>
      <w:r w:rsidRPr="004379A8">
        <w:rPr>
          <w:rFonts w:asciiTheme="majorHAnsi" w:hAnsiTheme="majorHAnsi" w:cstheme="majorHAnsi"/>
          <w:sz w:val="22"/>
          <w:szCs w:val="22"/>
        </w:rPr>
        <w:t>We value reading for pleasure highly and work hard as a school to grow our Reading for Pleasure pedagogy.</w:t>
      </w:r>
    </w:p>
    <w:p w14:paraId="05C110DB" w14:textId="77777777" w:rsidR="001D4957" w:rsidRPr="004379A8" w:rsidRDefault="001D4957" w:rsidP="00AF53C2">
      <w:pPr>
        <w:jc w:val="both"/>
        <w:rPr>
          <w:rFonts w:asciiTheme="majorHAnsi" w:hAnsiTheme="majorHAnsi" w:cstheme="majorHAnsi"/>
          <w:sz w:val="22"/>
          <w:szCs w:val="22"/>
        </w:rPr>
      </w:pPr>
    </w:p>
    <w:p w14:paraId="69291B9C" w14:textId="0613C9AB" w:rsidR="00981057" w:rsidRPr="004379A8" w:rsidRDefault="001D4957" w:rsidP="00981057">
      <w:pPr>
        <w:pStyle w:val="ListParagraph"/>
        <w:numPr>
          <w:ilvl w:val="0"/>
          <w:numId w:val="30"/>
        </w:numPr>
        <w:contextualSpacing/>
        <w:jc w:val="both"/>
        <w:rPr>
          <w:rFonts w:asciiTheme="majorHAnsi" w:hAnsiTheme="majorHAnsi" w:cstheme="majorHAnsi"/>
          <w:sz w:val="22"/>
          <w:szCs w:val="22"/>
        </w:rPr>
      </w:pPr>
      <w:r w:rsidRPr="004379A8">
        <w:rPr>
          <w:rFonts w:asciiTheme="majorHAnsi" w:hAnsiTheme="majorHAnsi" w:cstheme="majorHAnsi"/>
          <w:sz w:val="22"/>
          <w:szCs w:val="22"/>
        </w:rPr>
        <w:t>We read to children every day</w:t>
      </w:r>
      <w:r w:rsidR="004379A8" w:rsidRPr="004379A8">
        <w:rPr>
          <w:rFonts w:asciiTheme="majorHAnsi" w:hAnsiTheme="majorHAnsi" w:cstheme="majorHAnsi"/>
          <w:sz w:val="22"/>
          <w:szCs w:val="22"/>
        </w:rPr>
        <w:t xml:space="preserve"> in read aloud time</w:t>
      </w:r>
      <w:r w:rsidRPr="004379A8">
        <w:rPr>
          <w:rFonts w:asciiTheme="majorHAnsi" w:hAnsiTheme="majorHAnsi" w:cstheme="majorHAnsi"/>
          <w:sz w:val="22"/>
          <w:szCs w:val="22"/>
        </w:rPr>
        <w:t>. We choose these books carefully as we want children to experience a wide range of books, including books that reflect the children at St Faith’s Church of England Infant and Nursery School and our local community as well as books that open windows into other worlds and cultures.</w:t>
      </w:r>
      <w:r w:rsidR="00981057" w:rsidRPr="004379A8">
        <w:rPr>
          <w:rFonts w:asciiTheme="majorHAnsi" w:hAnsiTheme="majorHAnsi" w:cstheme="majorHAnsi"/>
          <w:sz w:val="22"/>
          <w:szCs w:val="22"/>
        </w:rPr>
        <w:t xml:space="preserve"> These books are planned for in each year group and are on our </w:t>
      </w:r>
      <w:r w:rsidR="00A110A4" w:rsidRPr="004379A8">
        <w:rPr>
          <w:rFonts w:asciiTheme="majorHAnsi" w:hAnsiTheme="majorHAnsi" w:cstheme="majorHAnsi"/>
          <w:sz w:val="22"/>
          <w:szCs w:val="22"/>
        </w:rPr>
        <w:t>Long-Term</w:t>
      </w:r>
      <w:r w:rsidR="00981057" w:rsidRPr="004379A8">
        <w:rPr>
          <w:rFonts w:asciiTheme="majorHAnsi" w:hAnsiTheme="majorHAnsi" w:cstheme="majorHAnsi"/>
          <w:sz w:val="22"/>
          <w:szCs w:val="22"/>
        </w:rPr>
        <w:t xml:space="preserve"> Plan. </w:t>
      </w:r>
    </w:p>
    <w:p w14:paraId="441C73C5" w14:textId="447B1432" w:rsidR="00B6468A" w:rsidRPr="004379A8" w:rsidRDefault="001D4957" w:rsidP="00AF53C2">
      <w:pPr>
        <w:pStyle w:val="ListParagraph"/>
        <w:numPr>
          <w:ilvl w:val="0"/>
          <w:numId w:val="30"/>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Every classroom has a </w:t>
      </w:r>
      <w:r w:rsidR="00680376" w:rsidRPr="004379A8">
        <w:rPr>
          <w:rFonts w:asciiTheme="majorHAnsi" w:hAnsiTheme="majorHAnsi" w:cstheme="majorHAnsi"/>
          <w:sz w:val="22"/>
          <w:szCs w:val="22"/>
        </w:rPr>
        <w:t>‘Reading Nook’</w:t>
      </w:r>
      <w:r w:rsidRPr="004379A8">
        <w:rPr>
          <w:rFonts w:asciiTheme="majorHAnsi" w:hAnsiTheme="majorHAnsi" w:cstheme="majorHAnsi"/>
          <w:sz w:val="22"/>
          <w:szCs w:val="22"/>
        </w:rPr>
        <w:t xml:space="preserve"> that encourages a love for reading.</w:t>
      </w:r>
      <w:r w:rsidR="00B6468A" w:rsidRPr="004379A8">
        <w:rPr>
          <w:rFonts w:asciiTheme="majorHAnsi" w:hAnsiTheme="majorHAnsi" w:cstheme="majorHAnsi"/>
          <w:sz w:val="22"/>
          <w:szCs w:val="22"/>
        </w:rPr>
        <w:t xml:space="preserve"> They are inviting and cosy spaces for the children to share a book. The selection of books available are limited and changed when appropriate. Each ‘Reading Nook’ has recommended and celebrated books.  </w:t>
      </w:r>
    </w:p>
    <w:p w14:paraId="1E4EF70F" w14:textId="7A606E5A" w:rsidR="001D4957" w:rsidRPr="004379A8" w:rsidRDefault="001D4957" w:rsidP="00AF53C2">
      <w:pPr>
        <w:pStyle w:val="ListParagraph"/>
        <w:numPr>
          <w:ilvl w:val="0"/>
          <w:numId w:val="30"/>
        </w:numPr>
        <w:contextualSpacing/>
        <w:jc w:val="both"/>
        <w:rPr>
          <w:rFonts w:asciiTheme="majorHAnsi" w:hAnsiTheme="majorHAnsi" w:cstheme="majorHAnsi"/>
          <w:sz w:val="22"/>
          <w:szCs w:val="22"/>
        </w:rPr>
      </w:pPr>
      <w:r w:rsidRPr="004379A8">
        <w:rPr>
          <w:rFonts w:asciiTheme="majorHAnsi" w:hAnsiTheme="majorHAnsi" w:cstheme="majorHAnsi"/>
          <w:sz w:val="22"/>
          <w:szCs w:val="22"/>
        </w:rPr>
        <w:t>In Nursery/Reception, children have access to the</w:t>
      </w:r>
      <w:r w:rsidR="00981057" w:rsidRPr="004379A8">
        <w:rPr>
          <w:rFonts w:asciiTheme="majorHAnsi" w:hAnsiTheme="majorHAnsi" w:cstheme="majorHAnsi"/>
          <w:sz w:val="22"/>
          <w:szCs w:val="22"/>
        </w:rPr>
        <w:t xml:space="preserve"> ‘Reading Nook’</w:t>
      </w:r>
      <w:r w:rsidRPr="004379A8">
        <w:rPr>
          <w:rFonts w:asciiTheme="majorHAnsi" w:hAnsiTheme="majorHAnsi" w:cstheme="majorHAnsi"/>
          <w:sz w:val="22"/>
          <w:szCs w:val="22"/>
        </w:rPr>
        <w:t xml:space="preserve"> every day in their free flow time and the books are continually refreshed. </w:t>
      </w:r>
    </w:p>
    <w:p w14:paraId="60765A05" w14:textId="2FBC3C74" w:rsidR="00981057" w:rsidRPr="004379A8" w:rsidRDefault="00A110A4" w:rsidP="00AF53C2">
      <w:pPr>
        <w:pStyle w:val="ListParagraph"/>
        <w:numPr>
          <w:ilvl w:val="0"/>
          <w:numId w:val="30"/>
        </w:numPr>
        <w:contextualSpacing/>
        <w:jc w:val="both"/>
        <w:rPr>
          <w:rFonts w:asciiTheme="majorHAnsi" w:hAnsiTheme="majorHAnsi" w:cstheme="majorHAnsi"/>
          <w:sz w:val="22"/>
          <w:szCs w:val="22"/>
        </w:rPr>
      </w:pPr>
      <w:r w:rsidRPr="004379A8">
        <w:rPr>
          <w:rFonts w:asciiTheme="majorHAnsi" w:hAnsiTheme="majorHAnsi" w:cstheme="majorHAnsi"/>
          <w:sz w:val="22"/>
          <w:szCs w:val="22"/>
        </w:rPr>
        <w:t>E</w:t>
      </w:r>
      <w:r w:rsidR="00981057" w:rsidRPr="004379A8">
        <w:rPr>
          <w:rFonts w:asciiTheme="majorHAnsi" w:hAnsiTheme="majorHAnsi" w:cstheme="majorHAnsi"/>
          <w:sz w:val="22"/>
          <w:szCs w:val="22"/>
        </w:rPr>
        <w:t xml:space="preserve">ach week, two classes are </w:t>
      </w:r>
      <w:r w:rsidRPr="004379A8">
        <w:rPr>
          <w:rFonts w:asciiTheme="majorHAnsi" w:hAnsiTheme="majorHAnsi" w:cstheme="majorHAnsi"/>
          <w:sz w:val="22"/>
          <w:szCs w:val="22"/>
        </w:rPr>
        <w:t>surpris</w:t>
      </w:r>
      <w:r w:rsidR="00981057" w:rsidRPr="004379A8">
        <w:rPr>
          <w:rFonts w:asciiTheme="majorHAnsi" w:hAnsiTheme="majorHAnsi" w:cstheme="majorHAnsi"/>
          <w:sz w:val="22"/>
          <w:szCs w:val="22"/>
        </w:rPr>
        <w:t>ed with the class story chests</w:t>
      </w:r>
      <w:r w:rsidR="002402D0" w:rsidRPr="004379A8">
        <w:rPr>
          <w:rFonts w:asciiTheme="majorHAnsi" w:hAnsiTheme="majorHAnsi" w:cstheme="majorHAnsi"/>
          <w:sz w:val="22"/>
          <w:szCs w:val="22"/>
        </w:rPr>
        <w:t xml:space="preserve"> that appear in their rooms</w:t>
      </w:r>
      <w:r w:rsidR="00981057" w:rsidRPr="004379A8">
        <w:rPr>
          <w:rFonts w:asciiTheme="majorHAnsi" w:hAnsiTheme="majorHAnsi" w:cstheme="majorHAnsi"/>
          <w:sz w:val="22"/>
          <w:szCs w:val="22"/>
        </w:rPr>
        <w:t xml:space="preserve">. These are designed to excite and engage the children and to encourage them to respond with each other about the text inside. </w:t>
      </w:r>
    </w:p>
    <w:p w14:paraId="2716D963" w14:textId="6E931ABD" w:rsidR="004874C4" w:rsidRPr="004379A8" w:rsidRDefault="00981057" w:rsidP="004874C4">
      <w:pPr>
        <w:pStyle w:val="ListParagraph"/>
        <w:numPr>
          <w:ilvl w:val="0"/>
          <w:numId w:val="30"/>
        </w:numPr>
        <w:contextualSpacing/>
        <w:jc w:val="both"/>
        <w:rPr>
          <w:rFonts w:asciiTheme="majorHAnsi" w:hAnsiTheme="majorHAnsi" w:cstheme="majorHAnsi"/>
          <w:sz w:val="22"/>
          <w:szCs w:val="22"/>
        </w:rPr>
      </w:pPr>
      <w:r w:rsidRPr="004379A8">
        <w:rPr>
          <w:rFonts w:asciiTheme="majorHAnsi" w:hAnsiTheme="majorHAnsi" w:cstheme="majorHAnsi"/>
          <w:sz w:val="22"/>
          <w:szCs w:val="22"/>
        </w:rPr>
        <w:t>As we are extremely fortunate with our outstanding library space, we utilise it the best we can. Each class has a weekly timetabled slot in the library. The space is used for reading practice sessions, quiet reading</w:t>
      </w:r>
      <w:r w:rsidR="004874C4" w:rsidRPr="004379A8">
        <w:rPr>
          <w:rFonts w:asciiTheme="majorHAnsi" w:hAnsiTheme="majorHAnsi" w:cstheme="majorHAnsi"/>
          <w:sz w:val="22"/>
          <w:szCs w:val="22"/>
        </w:rPr>
        <w:t xml:space="preserve"> and </w:t>
      </w:r>
      <w:r w:rsidRPr="004379A8">
        <w:rPr>
          <w:rFonts w:asciiTheme="majorHAnsi" w:hAnsiTheme="majorHAnsi" w:cstheme="majorHAnsi"/>
          <w:sz w:val="22"/>
          <w:szCs w:val="22"/>
        </w:rPr>
        <w:t>intervention</w:t>
      </w:r>
      <w:r w:rsidR="004874C4" w:rsidRPr="004379A8">
        <w:rPr>
          <w:rFonts w:asciiTheme="majorHAnsi" w:hAnsiTheme="majorHAnsi" w:cstheme="majorHAnsi"/>
          <w:sz w:val="22"/>
          <w:szCs w:val="22"/>
        </w:rPr>
        <w:t xml:space="preserve">. Staff recommended reads are on display and we have a celebrated author each term with a selection of books for the children to explore. Year 1 choose library monitors to ensure we are being respectful of the library and to keep it clean and tidy. </w:t>
      </w:r>
    </w:p>
    <w:p w14:paraId="0C210987" w14:textId="0D466BD0" w:rsidR="001D4957" w:rsidRPr="004379A8" w:rsidRDefault="001D4957" w:rsidP="00AF53C2">
      <w:pPr>
        <w:pStyle w:val="ListParagraph"/>
        <w:numPr>
          <w:ilvl w:val="0"/>
          <w:numId w:val="30"/>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Each class has regular access to the school library every half term. </w:t>
      </w:r>
    </w:p>
    <w:p w14:paraId="030D17B4" w14:textId="0DAC41B8" w:rsidR="004379A8" w:rsidRPr="004379A8" w:rsidRDefault="004379A8" w:rsidP="00AF53C2">
      <w:pPr>
        <w:pStyle w:val="ListParagraph"/>
        <w:numPr>
          <w:ilvl w:val="0"/>
          <w:numId w:val="30"/>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Reception children take home a story bag linked to their topic. It includes a book, a list of activities ideas ad puppets. </w:t>
      </w:r>
    </w:p>
    <w:p w14:paraId="590481D9" w14:textId="0F4C30FB" w:rsidR="004379A8" w:rsidRPr="004379A8" w:rsidRDefault="004379A8" w:rsidP="00AF53C2">
      <w:pPr>
        <w:pStyle w:val="ListParagraph"/>
        <w:numPr>
          <w:ilvl w:val="0"/>
          <w:numId w:val="30"/>
        </w:numPr>
        <w:contextualSpacing/>
        <w:jc w:val="both"/>
        <w:rPr>
          <w:rFonts w:asciiTheme="majorHAnsi" w:hAnsiTheme="majorHAnsi" w:cstheme="majorHAnsi"/>
          <w:sz w:val="22"/>
          <w:szCs w:val="22"/>
        </w:rPr>
      </w:pPr>
      <w:r w:rsidRPr="004379A8">
        <w:rPr>
          <w:rFonts w:asciiTheme="majorHAnsi" w:hAnsiTheme="majorHAnsi" w:cstheme="majorHAnsi"/>
          <w:sz w:val="22"/>
          <w:szCs w:val="22"/>
        </w:rPr>
        <w:t>Year one children have a weekly story telling session which has a different focus each half term. It provides opportunities for children to begin to tell their own stories.</w:t>
      </w:r>
    </w:p>
    <w:p w14:paraId="7A4B039F" w14:textId="4311732A" w:rsidR="001D4957" w:rsidRPr="004379A8" w:rsidRDefault="001D4957" w:rsidP="00D57B07">
      <w:pPr>
        <w:pStyle w:val="ListParagraph"/>
        <w:numPr>
          <w:ilvl w:val="0"/>
          <w:numId w:val="30"/>
        </w:numPr>
        <w:contextualSpacing/>
        <w:jc w:val="both"/>
        <w:rPr>
          <w:rFonts w:asciiTheme="majorHAnsi" w:hAnsiTheme="majorHAnsi" w:cstheme="majorHAnsi"/>
          <w:sz w:val="22"/>
          <w:szCs w:val="22"/>
        </w:rPr>
      </w:pPr>
      <w:r w:rsidRPr="004379A8">
        <w:rPr>
          <w:rFonts w:asciiTheme="majorHAnsi" w:hAnsiTheme="majorHAnsi" w:cstheme="majorHAnsi"/>
          <w:sz w:val="22"/>
          <w:szCs w:val="22"/>
        </w:rPr>
        <w:lastRenderedPageBreak/>
        <w:t xml:space="preserve">Children across the school have regular opportunities to engage with a wide range of Reading for Pleasure events </w:t>
      </w:r>
      <w:r w:rsidR="00B6468A" w:rsidRPr="004379A8">
        <w:rPr>
          <w:rFonts w:asciiTheme="majorHAnsi" w:hAnsiTheme="majorHAnsi" w:cstheme="majorHAnsi"/>
          <w:sz w:val="22"/>
          <w:szCs w:val="22"/>
        </w:rPr>
        <w:t>including World Book Day and National Poetry Day. We involve and encourage parents as much as possible during these events.</w:t>
      </w:r>
    </w:p>
    <w:p w14:paraId="0F7BF04C" w14:textId="765D2D13" w:rsidR="00B6468A" w:rsidRPr="004379A8" w:rsidRDefault="00B6468A" w:rsidP="00D57B07">
      <w:pPr>
        <w:pStyle w:val="ListParagraph"/>
        <w:numPr>
          <w:ilvl w:val="0"/>
          <w:numId w:val="30"/>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We are working as part of the Lincolnshire Reading Pledge group and develop teachers as readers. </w:t>
      </w:r>
    </w:p>
    <w:p w14:paraId="303EBE3A" w14:textId="77777777" w:rsidR="00B6468A" w:rsidRPr="004379A8" w:rsidRDefault="00B6468A" w:rsidP="00B6468A">
      <w:pPr>
        <w:pStyle w:val="ListParagraph"/>
        <w:contextualSpacing/>
        <w:jc w:val="both"/>
        <w:rPr>
          <w:rFonts w:asciiTheme="majorHAnsi" w:hAnsiTheme="majorHAnsi" w:cstheme="majorHAnsi"/>
          <w:sz w:val="22"/>
          <w:szCs w:val="22"/>
        </w:rPr>
      </w:pPr>
    </w:p>
    <w:p w14:paraId="7694BC87" w14:textId="77777777" w:rsidR="00B6468A" w:rsidRPr="004379A8" w:rsidRDefault="00B6468A" w:rsidP="00AF53C2">
      <w:pPr>
        <w:jc w:val="both"/>
        <w:rPr>
          <w:rFonts w:asciiTheme="majorHAnsi" w:hAnsiTheme="majorHAnsi" w:cstheme="majorHAnsi"/>
          <w:b/>
          <w:sz w:val="22"/>
          <w:szCs w:val="22"/>
        </w:rPr>
      </w:pPr>
    </w:p>
    <w:p w14:paraId="152D4220" w14:textId="77777777" w:rsidR="000215A0" w:rsidRPr="004379A8" w:rsidRDefault="000215A0" w:rsidP="00AF53C2">
      <w:pPr>
        <w:jc w:val="both"/>
        <w:rPr>
          <w:rFonts w:asciiTheme="majorHAnsi" w:hAnsiTheme="majorHAnsi" w:cstheme="majorHAnsi"/>
          <w:b/>
          <w:sz w:val="22"/>
          <w:szCs w:val="22"/>
        </w:rPr>
      </w:pPr>
    </w:p>
    <w:p w14:paraId="2AD6F275" w14:textId="31431BF8" w:rsidR="001D4957" w:rsidRPr="004379A8" w:rsidRDefault="001D4957" w:rsidP="00AF53C2">
      <w:pPr>
        <w:jc w:val="both"/>
        <w:rPr>
          <w:rFonts w:asciiTheme="majorHAnsi" w:hAnsiTheme="majorHAnsi" w:cstheme="majorHAnsi"/>
          <w:b/>
          <w:sz w:val="22"/>
          <w:szCs w:val="22"/>
        </w:rPr>
      </w:pPr>
      <w:r w:rsidRPr="004379A8">
        <w:rPr>
          <w:rFonts w:asciiTheme="majorHAnsi" w:hAnsiTheme="majorHAnsi" w:cstheme="majorHAnsi"/>
          <w:b/>
          <w:sz w:val="22"/>
          <w:szCs w:val="22"/>
        </w:rPr>
        <w:t xml:space="preserve">Impact </w:t>
      </w:r>
    </w:p>
    <w:p w14:paraId="13204A8C" w14:textId="77777777" w:rsidR="001D4957" w:rsidRPr="004379A8" w:rsidRDefault="001D4957" w:rsidP="00AF53C2">
      <w:pPr>
        <w:jc w:val="both"/>
        <w:rPr>
          <w:rFonts w:asciiTheme="majorHAnsi" w:hAnsiTheme="majorHAnsi" w:cstheme="majorHAnsi"/>
          <w:b/>
          <w:color w:val="EE7E31"/>
          <w:sz w:val="22"/>
          <w:szCs w:val="22"/>
        </w:rPr>
      </w:pPr>
      <w:r w:rsidRPr="004379A8">
        <w:rPr>
          <w:rFonts w:asciiTheme="majorHAnsi" w:hAnsiTheme="majorHAnsi" w:cstheme="majorHAnsi"/>
          <w:b/>
          <w:color w:val="EE7E31"/>
          <w:sz w:val="22"/>
          <w:szCs w:val="22"/>
        </w:rPr>
        <w:t xml:space="preserve">Assessment </w:t>
      </w:r>
    </w:p>
    <w:p w14:paraId="58D8A0BE" w14:textId="77777777" w:rsidR="001D4957" w:rsidRPr="004379A8" w:rsidRDefault="001D4957" w:rsidP="00AF53C2">
      <w:pPr>
        <w:jc w:val="both"/>
        <w:rPr>
          <w:rFonts w:asciiTheme="majorHAnsi" w:hAnsiTheme="majorHAnsi" w:cstheme="majorHAnsi"/>
          <w:sz w:val="22"/>
          <w:szCs w:val="22"/>
        </w:rPr>
      </w:pPr>
      <w:r w:rsidRPr="004379A8">
        <w:rPr>
          <w:rFonts w:asciiTheme="majorHAnsi" w:hAnsiTheme="majorHAnsi" w:cstheme="majorHAnsi"/>
          <w:sz w:val="22"/>
          <w:szCs w:val="22"/>
        </w:rPr>
        <w:t>Assessment is used to monitor progress and to identify any child needing additional support as soon as they need it.</w:t>
      </w:r>
    </w:p>
    <w:p w14:paraId="099B8898" w14:textId="77777777" w:rsidR="001D4957" w:rsidRPr="004379A8" w:rsidRDefault="001D4957" w:rsidP="00AF53C2">
      <w:pPr>
        <w:pStyle w:val="ListParagraph"/>
        <w:numPr>
          <w:ilvl w:val="0"/>
          <w:numId w:val="31"/>
        </w:numPr>
        <w:contextualSpacing/>
        <w:jc w:val="both"/>
        <w:rPr>
          <w:rFonts w:asciiTheme="majorHAnsi" w:hAnsiTheme="majorHAnsi" w:cstheme="majorHAnsi"/>
          <w:sz w:val="22"/>
          <w:szCs w:val="22"/>
        </w:rPr>
      </w:pPr>
      <w:hyperlink r:id="rId12" w:history="1">
        <w:r w:rsidRPr="004379A8">
          <w:rPr>
            <w:rStyle w:val="Hyperlink"/>
            <w:rFonts w:asciiTheme="majorHAnsi" w:hAnsiTheme="majorHAnsi" w:cstheme="majorHAnsi"/>
            <w:b/>
            <w:sz w:val="22"/>
            <w:szCs w:val="22"/>
          </w:rPr>
          <w:t>Assessment for learning</w:t>
        </w:r>
      </w:hyperlink>
      <w:r w:rsidRPr="004379A8">
        <w:rPr>
          <w:rFonts w:asciiTheme="majorHAnsi" w:hAnsiTheme="majorHAnsi" w:cstheme="majorHAnsi"/>
          <w:sz w:val="22"/>
          <w:szCs w:val="22"/>
        </w:rPr>
        <w:t xml:space="preserve"> is used: </w:t>
      </w:r>
    </w:p>
    <w:p w14:paraId="2ED3F474" w14:textId="77777777" w:rsidR="001D4957" w:rsidRPr="004379A8" w:rsidRDefault="001D4957" w:rsidP="00AF53C2">
      <w:pPr>
        <w:pStyle w:val="ListParagraph"/>
        <w:numPr>
          <w:ilvl w:val="1"/>
          <w:numId w:val="31"/>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daily within class to identify children needing Keep-up support </w:t>
      </w:r>
    </w:p>
    <w:p w14:paraId="1455D9B0" w14:textId="77777777" w:rsidR="001D4957" w:rsidRPr="004379A8" w:rsidRDefault="001D4957" w:rsidP="00AF53C2">
      <w:pPr>
        <w:pStyle w:val="ListParagraph"/>
        <w:numPr>
          <w:ilvl w:val="1"/>
          <w:numId w:val="31"/>
        </w:numPr>
        <w:contextualSpacing/>
        <w:jc w:val="both"/>
        <w:rPr>
          <w:rFonts w:asciiTheme="majorHAnsi" w:hAnsiTheme="majorHAnsi" w:cstheme="majorHAnsi"/>
          <w:sz w:val="22"/>
          <w:szCs w:val="22"/>
        </w:rPr>
      </w:pPr>
      <w:r w:rsidRPr="004379A8">
        <w:rPr>
          <w:rFonts w:asciiTheme="majorHAnsi" w:hAnsiTheme="majorHAnsi" w:cstheme="majorHAnsi"/>
          <w:sz w:val="22"/>
          <w:szCs w:val="22"/>
        </w:rPr>
        <w:t>weekly in the Review lesson to assess gaps, address these immediately and secure fluency of GPCs, words and spellings.</w:t>
      </w:r>
    </w:p>
    <w:p w14:paraId="3C8CFCB8" w14:textId="77777777" w:rsidR="001D4957" w:rsidRPr="004379A8" w:rsidRDefault="001D4957" w:rsidP="00AF53C2">
      <w:pPr>
        <w:pStyle w:val="ListParagraph"/>
        <w:numPr>
          <w:ilvl w:val="0"/>
          <w:numId w:val="31"/>
        </w:numPr>
        <w:contextualSpacing/>
        <w:jc w:val="both"/>
        <w:rPr>
          <w:rFonts w:asciiTheme="majorHAnsi" w:hAnsiTheme="majorHAnsi" w:cstheme="majorHAnsi"/>
          <w:sz w:val="22"/>
          <w:szCs w:val="22"/>
        </w:rPr>
      </w:pPr>
      <w:hyperlink r:id="rId13" w:history="1">
        <w:r w:rsidRPr="004379A8">
          <w:rPr>
            <w:rStyle w:val="Hyperlink"/>
            <w:rFonts w:asciiTheme="majorHAnsi" w:hAnsiTheme="majorHAnsi" w:cstheme="majorHAnsi"/>
            <w:b/>
            <w:sz w:val="22"/>
            <w:szCs w:val="22"/>
          </w:rPr>
          <w:t>Summative assessment</w:t>
        </w:r>
      </w:hyperlink>
      <w:r w:rsidRPr="004379A8">
        <w:rPr>
          <w:rFonts w:asciiTheme="majorHAnsi" w:hAnsiTheme="majorHAnsi" w:cstheme="majorHAnsi"/>
          <w:sz w:val="22"/>
          <w:szCs w:val="22"/>
        </w:rPr>
        <w:t xml:space="preserve"> is used:</w:t>
      </w:r>
    </w:p>
    <w:p w14:paraId="07C7F923" w14:textId="7A317F4D" w:rsidR="001D4957" w:rsidRPr="004379A8" w:rsidRDefault="001D4957" w:rsidP="00AF53C2">
      <w:pPr>
        <w:pStyle w:val="ListParagraph"/>
        <w:numPr>
          <w:ilvl w:val="1"/>
          <w:numId w:val="31"/>
        </w:numPr>
        <w:contextualSpacing/>
        <w:jc w:val="both"/>
        <w:rPr>
          <w:rFonts w:asciiTheme="majorHAnsi" w:hAnsiTheme="majorHAnsi" w:cstheme="majorHAnsi"/>
          <w:sz w:val="22"/>
          <w:szCs w:val="22"/>
        </w:rPr>
      </w:pPr>
      <w:r w:rsidRPr="004379A8">
        <w:rPr>
          <w:rFonts w:asciiTheme="majorHAnsi" w:hAnsiTheme="majorHAnsi" w:cstheme="majorHAnsi"/>
          <w:sz w:val="22"/>
          <w:szCs w:val="22"/>
        </w:rPr>
        <w:t>every six weeks to assess progress, to identify gaps in learning that need to be addressed, to identify any children needing additional support and to plan the Keep-up support that they need.</w:t>
      </w:r>
      <w:r w:rsidR="00272D7B" w:rsidRPr="004379A8">
        <w:rPr>
          <w:rFonts w:asciiTheme="majorHAnsi" w:hAnsiTheme="majorHAnsi" w:cstheme="majorHAnsi"/>
          <w:sz w:val="22"/>
          <w:szCs w:val="22"/>
        </w:rPr>
        <w:t xml:space="preserve"> A heat map is used to identify these individual children.</w:t>
      </w:r>
    </w:p>
    <w:p w14:paraId="1DAD6279" w14:textId="77777777" w:rsidR="001D4957" w:rsidRPr="004379A8" w:rsidRDefault="001D4957" w:rsidP="00AF53C2">
      <w:pPr>
        <w:pStyle w:val="ListParagraph"/>
        <w:numPr>
          <w:ilvl w:val="1"/>
          <w:numId w:val="31"/>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by SLT and scrutinised through the </w:t>
      </w:r>
      <w:r w:rsidRPr="004379A8">
        <w:rPr>
          <w:rFonts w:asciiTheme="majorHAnsi" w:hAnsiTheme="majorHAnsi" w:cstheme="majorHAnsi"/>
          <w:i/>
          <w:sz w:val="22"/>
          <w:szCs w:val="22"/>
        </w:rPr>
        <w:t>Little Wandle Letters and Sounds Revised</w:t>
      </w:r>
      <w:r w:rsidRPr="004379A8">
        <w:rPr>
          <w:rFonts w:asciiTheme="majorHAnsi" w:hAnsiTheme="majorHAnsi" w:cstheme="majorHAnsi"/>
          <w:sz w:val="22"/>
          <w:szCs w:val="22"/>
        </w:rPr>
        <w:t xml:space="preserve"> assessment tracker, to narrow attainment gaps between different groups of children and so that any additional support for teachers can be put into place. </w:t>
      </w:r>
    </w:p>
    <w:p w14:paraId="1FA77C9F" w14:textId="77777777" w:rsidR="001D4957" w:rsidRPr="004379A8" w:rsidRDefault="001D4957" w:rsidP="00AF53C2">
      <w:pPr>
        <w:pStyle w:val="ListParagraph"/>
        <w:numPr>
          <w:ilvl w:val="0"/>
          <w:numId w:val="31"/>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The </w:t>
      </w:r>
      <w:hyperlink r:id="rId14" w:history="1">
        <w:r w:rsidRPr="004379A8">
          <w:rPr>
            <w:rStyle w:val="Hyperlink"/>
            <w:rFonts w:asciiTheme="majorHAnsi" w:hAnsiTheme="majorHAnsi" w:cstheme="majorHAnsi"/>
            <w:i/>
            <w:iCs/>
            <w:sz w:val="22"/>
            <w:szCs w:val="22"/>
          </w:rPr>
          <w:t>Little Wandle Letters and Sounds Revised</w:t>
        </w:r>
        <w:r w:rsidRPr="004379A8">
          <w:rPr>
            <w:rStyle w:val="Hyperlink"/>
            <w:rFonts w:asciiTheme="majorHAnsi" w:hAnsiTheme="majorHAnsi" w:cstheme="majorHAnsi"/>
            <w:sz w:val="22"/>
            <w:szCs w:val="22"/>
          </w:rPr>
          <w:t xml:space="preserve"> placement assessment</w:t>
        </w:r>
      </w:hyperlink>
      <w:r w:rsidRPr="004379A8">
        <w:rPr>
          <w:rFonts w:asciiTheme="majorHAnsi" w:hAnsiTheme="majorHAnsi" w:cstheme="majorHAnsi"/>
          <w:sz w:val="22"/>
          <w:szCs w:val="22"/>
        </w:rPr>
        <w:t xml:space="preserve"> is used: </w:t>
      </w:r>
    </w:p>
    <w:p w14:paraId="7764B03B" w14:textId="44CEB95D" w:rsidR="001D4957" w:rsidRPr="004379A8" w:rsidRDefault="001D4957" w:rsidP="00AF53C2">
      <w:pPr>
        <w:pStyle w:val="ListParagraph"/>
        <w:numPr>
          <w:ilvl w:val="1"/>
          <w:numId w:val="31"/>
        </w:numPr>
        <w:contextualSpacing/>
        <w:jc w:val="both"/>
        <w:rPr>
          <w:rFonts w:asciiTheme="majorHAnsi" w:hAnsiTheme="majorHAnsi" w:cstheme="majorHAnsi"/>
          <w:sz w:val="22"/>
          <w:szCs w:val="22"/>
        </w:rPr>
      </w:pPr>
      <w:r w:rsidRPr="004379A8">
        <w:rPr>
          <w:rFonts w:asciiTheme="majorHAnsi" w:hAnsiTheme="majorHAnsi" w:cstheme="majorHAnsi"/>
          <w:sz w:val="22"/>
          <w:szCs w:val="22"/>
        </w:rPr>
        <w:t>with any child new to the school to quickly identify any gaps in their phonic knowledge and plan provide appropriate extra teaching.</w:t>
      </w:r>
    </w:p>
    <w:p w14:paraId="2A60FC8B" w14:textId="77777777" w:rsidR="00A97298" w:rsidRPr="004379A8" w:rsidRDefault="00A97298" w:rsidP="00AF53C2">
      <w:pPr>
        <w:pStyle w:val="ListParagraph"/>
        <w:ind w:left="1440"/>
        <w:contextualSpacing/>
        <w:jc w:val="both"/>
        <w:rPr>
          <w:rFonts w:asciiTheme="majorHAnsi" w:hAnsiTheme="majorHAnsi" w:cstheme="majorHAnsi"/>
          <w:sz w:val="22"/>
          <w:szCs w:val="22"/>
        </w:rPr>
      </w:pPr>
    </w:p>
    <w:p w14:paraId="14754488" w14:textId="77777777" w:rsidR="001D4957" w:rsidRPr="004379A8" w:rsidRDefault="001D4957" w:rsidP="00AF53C2">
      <w:pPr>
        <w:jc w:val="both"/>
        <w:rPr>
          <w:rFonts w:asciiTheme="majorHAnsi" w:hAnsiTheme="majorHAnsi" w:cstheme="majorHAnsi"/>
          <w:b/>
          <w:color w:val="EE7E31"/>
          <w:sz w:val="22"/>
          <w:szCs w:val="22"/>
        </w:rPr>
      </w:pPr>
      <w:r w:rsidRPr="004379A8">
        <w:rPr>
          <w:rFonts w:asciiTheme="majorHAnsi" w:hAnsiTheme="majorHAnsi" w:cstheme="majorHAnsi"/>
          <w:b/>
          <w:color w:val="EE7E31"/>
          <w:sz w:val="22"/>
          <w:szCs w:val="22"/>
        </w:rPr>
        <w:t>Statutory assessment</w:t>
      </w:r>
    </w:p>
    <w:p w14:paraId="71D2E234" w14:textId="618F4F5E" w:rsidR="001D4957" w:rsidRPr="004379A8" w:rsidRDefault="001D4957" w:rsidP="00AF53C2">
      <w:pPr>
        <w:pStyle w:val="ListParagraph"/>
        <w:numPr>
          <w:ilvl w:val="0"/>
          <w:numId w:val="32"/>
        </w:numPr>
        <w:contextualSpacing/>
        <w:jc w:val="both"/>
        <w:rPr>
          <w:rFonts w:asciiTheme="majorHAnsi" w:hAnsiTheme="majorHAnsi" w:cstheme="majorHAnsi"/>
          <w:sz w:val="22"/>
          <w:szCs w:val="22"/>
        </w:rPr>
      </w:pPr>
      <w:r w:rsidRPr="004379A8">
        <w:rPr>
          <w:rFonts w:asciiTheme="majorHAnsi" w:hAnsiTheme="majorHAnsi" w:cstheme="majorHAnsi"/>
          <w:sz w:val="22"/>
          <w:szCs w:val="22"/>
        </w:rPr>
        <w:t>Children in Year 1 sit the Phonics screening check. Any child not passing the check re-sits it in Year 2.</w:t>
      </w:r>
    </w:p>
    <w:p w14:paraId="51E4B69E" w14:textId="77777777" w:rsidR="00A97298" w:rsidRPr="004379A8" w:rsidRDefault="00A97298" w:rsidP="00AF53C2">
      <w:pPr>
        <w:pStyle w:val="ListParagraph"/>
        <w:contextualSpacing/>
        <w:jc w:val="both"/>
        <w:rPr>
          <w:rFonts w:asciiTheme="majorHAnsi" w:hAnsiTheme="majorHAnsi" w:cstheme="majorHAnsi"/>
          <w:sz w:val="22"/>
          <w:szCs w:val="22"/>
        </w:rPr>
      </w:pPr>
    </w:p>
    <w:p w14:paraId="06612800" w14:textId="77777777" w:rsidR="00AF53C2" w:rsidRPr="004379A8" w:rsidRDefault="00AF53C2" w:rsidP="00AF53C2">
      <w:pPr>
        <w:jc w:val="both"/>
        <w:rPr>
          <w:rFonts w:asciiTheme="majorHAnsi" w:hAnsiTheme="majorHAnsi" w:cstheme="majorHAnsi"/>
          <w:b/>
          <w:bCs/>
          <w:color w:val="EE7E31"/>
          <w:sz w:val="22"/>
          <w:szCs w:val="22"/>
        </w:rPr>
      </w:pPr>
    </w:p>
    <w:p w14:paraId="3638EF5D" w14:textId="5C3207C6" w:rsidR="001D4957" w:rsidRPr="004379A8" w:rsidRDefault="001D4957" w:rsidP="00AF53C2">
      <w:pPr>
        <w:jc w:val="both"/>
        <w:rPr>
          <w:rFonts w:asciiTheme="majorHAnsi" w:hAnsiTheme="majorHAnsi" w:cstheme="majorHAnsi"/>
          <w:color w:val="EE7E31"/>
          <w:sz w:val="22"/>
          <w:szCs w:val="22"/>
        </w:rPr>
      </w:pPr>
      <w:r w:rsidRPr="004379A8">
        <w:rPr>
          <w:rFonts w:asciiTheme="majorHAnsi" w:hAnsiTheme="majorHAnsi" w:cstheme="majorHAnsi"/>
          <w:b/>
          <w:bCs/>
          <w:color w:val="EE7E31"/>
          <w:sz w:val="22"/>
          <w:szCs w:val="22"/>
        </w:rPr>
        <w:t>Ongoing assessment for catch-up</w:t>
      </w:r>
      <w:r w:rsidRPr="004379A8">
        <w:rPr>
          <w:rFonts w:asciiTheme="majorHAnsi" w:hAnsiTheme="majorHAnsi" w:cstheme="majorHAnsi"/>
          <w:color w:val="EE7E31"/>
          <w:sz w:val="22"/>
          <w:szCs w:val="22"/>
        </w:rPr>
        <w:t xml:space="preserve"> </w:t>
      </w:r>
    </w:p>
    <w:p w14:paraId="41439C8D" w14:textId="44CC433E" w:rsidR="001D4957" w:rsidRPr="004379A8" w:rsidRDefault="001D4957" w:rsidP="00AF53C2">
      <w:pPr>
        <w:pStyle w:val="ListParagraph"/>
        <w:numPr>
          <w:ilvl w:val="0"/>
          <w:numId w:val="32"/>
        </w:numPr>
        <w:contextualSpacing/>
        <w:jc w:val="both"/>
        <w:rPr>
          <w:rFonts w:asciiTheme="majorHAnsi" w:hAnsiTheme="majorHAnsi" w:cstheme="majorHAnsi"/>
          <w:sz w:val="22"/>
          <w:szCs w:val="22"/>
        </w:rPr>
      </w:pPr>
      <w:r w:rsidRPr="004379A8">
        <w:rPr>
          <w:rFonts w:asciiTheme="majorHAnsi" w:hAnsiTheme="majorHAnsi" w:cstheme="majorHAnsi"/>
          <w:sz w:val="22"/>
          <w:szCs w:val="22"/>
        </w:rPr>
        <w:t>Children in Year 2 are assessed through:</w:t>
      </w:r>
    </w:p>
    <w:p w14:paraId="59D997ED" w14:textId="0B23F5B1" w:rsidR="001D4957" w:rsidRPr="004379A8" w:rsidRDefault="001D4957" w:rsidP="00AF53C2">
      <w:pPr>
        <w:pStyle w:val="ListParagraph"/>
        <w:numPr>
          <w:ilvl w:val="1"/>
          <w:numId w:val="31"/>
        </w:numPr>
        <w:contextualSpacing/>
        <w:jc w:val="both"/>
        <w:rPr>
          <w:rFonts w:asciiTheme="majorHAnsi" w:hAnsiTheme="majorHAnsi" w:cstheme="majorHAnsi"/>
          <w:sz w:val="22"/>
          <w:szCs w:val="22"/>
        </w:rPr>
      </w:pPr>
      <w:r w:rsidRPr="004379A8">
        <w:rPr>
          <w:rFonts w:asciiTheme="majorHAnsi" w:hAnsiTheme="majorHAnsi" w:cstheme="majorHAnsi"/>
          <w:sz w:val="22"/>
          <w:szCs w:val="22"/>
        </w:rPr>
        <w:t>their teacher’s ongoing formative assessment</w:t>
      </w:r>
    </w:p>
    <w:p w14:paraId="0BA63C9D" w14:textId="79872FE3" w:rsidR="001D4957" w:rsidRPr="004379A8" w:rsidRDefault="001D4957" w:rsidP="00AF53C2">
      <w:pPr>
        <w:pStyle w:val="ListParagraph"/>
        <w:numPr>
          <w:ilvl w:val="1"/>
          <w:numId w:val="31"/>
        </w:numPr>
        <w:contextualSpacing/>
        <w:jc w:val="both"/>
        <w:rPr>
          <w:rFonts w:asciiTheme="majorHAnsi" w:hAnsiTheme="majorHAnsi" w:cstheme="majorHAnsi"/>
          <w:sz w:val="22"/>
          <w:szCs w:val="22"/>
        </w:rPr>
      </w:pPr>
      <w:r w:rsidRPr="004379A8">
        <w:rPr>
          <w:rFonts w:asciiTheme="majorHAnsi" w:hAnsiTheme="majorHAnsi" w:cstheme="majorHAnsi"/>
          <w:sz w:val="22"/>
          <w:szCs w:val="22"/>
        </w:rPr>
        <w:t xml:space="preserve">the </w:t>
      </w:r>
      <w:r w:rsidRPr="004379A8">
        <w:rPr>
          <w:rFonts w:asciiTheme="majorHAnsi" w:hAnsiTheme="majorHAnsi" w:cstheme="majorHAnsi"/>
          <w:i/>
          <w:iCs/>
          <w:sz w:val="22"/>
          <w:szCs w:val="22"/>
        </w:rPr>
        <w:t>Little Wandle Letters and Sounds</w:t>
      </w:r>
      <w:r w:rsidRPr="004379A8">
        <w:rPr>
          <w:rFonts w:asciiTheme="majorHAnsi" w:hAnsiTheme="majorHAnsi" w:cstheme="majorHAnsi"/>
          <w:sz w:val="22"/>
          <w:szCs w:val="22"/>
        </w:rPr>
        <w:t xml:space="preserve"> placement assessment</w:t>
      </w:r>
    </w:p>
    <w:p w14:paraId="79DB1894" w14:textId="49A9F2A3" w:rsidR="008475C1" w:rsidRPr="004379A8" w:rsidRDefault="001D4957" w:rsidP="00A97298">
      <w:pPr>
        <w:pStyle w:val="ListParagraph"/>
        <w:numPr>
          <w:ilvl w:val="1"/>
          <w:numId w:val="31"/>
        </w:numPr>
        <w:contextualSpacing/>
        <w:rPr>
          <w:rFonts w:asciiTheme="majorHAnsi" w:hAnsiTheme="majorHAnsi" w:cstheme="majorHAnsi"/>
          <w:sz w:val="22"/>
          <w:szCs w:val="22"/>
        </w:rPr>
      </w:pPr>
      <w:r w:rsidRPr="004379A8">
        <w:rPr>
          <w:rFonts w:asciiTheme="majorHAnsi" w:hAnsiTheme="majorHAnsi" w:cstheme="majorHAnsi"/>
          <w:sz w:val="22"/>
          <w:szCs w:val="22"/>
        </w:rPr>
        <w:t>the appropriate half-termly assessment</w:t>
      </w:r>
      <w:r w:rsidR="00A97298" w:rsidRPr="004379A8">
        <w:rPr>
          <w:rFonts w:asciiTheme="majorHAnsi" w:hAnsiTheme="majorHAnsi" w:cstheme="majorHAnsi"/>
          <w:sz w:val="22"/>
          <w:szCs w:val="22"/>
        </w:rPr>
        <w:t xml:space="preserve">s         </w:t>
      </w:r>
    </w:p>
    <w:p w14:paraId="7B1335EF" w14:textId="15D496F9" w:rsidR="00F439B8" w:rsidRPr="004379A8" w:rsidRDefault="00F439B8" w:rsidP="00F439B8">
      <w:pPr>
        <w:contextualSpacing/>
        <w:rPr>
          <w:rFonts w:asciiTheme="majorHAnsi" w:hAnsiTheme="majorHAnsi" w:cstheme="majorHAnsi"/>
          <w:sz w:val="22"/>
          <w:szCs w:val="22"/>
        </w:rPr>
      </w:pPr>
    </w:p>
    <w:p w14:paraId="15A5847A" w14:textId="09D7F1AC" w:rsidR="00F439B8" w:rsidRPr="004379A8" w:rsidRDefault="00F439B8" w:rsidP="00F439B8">
      <w:pPr>
        <w:contextualSpacing/>
        <w:rPr>
          <w:rFonts w:asciiTheme="majorHAnsi" w:hAnsiTheme="majorHAnsi" w:cstheme="majorHAnsi"/>
          <w:sz w:val="22"/>
          <w:szCs w:val="22"/>
        </w:rPr>
      </w:pPr>
    </w:p>
    <w:tbl>
      <w:tblPr>
        <w:tblStyle w:val="TableGrid"/>
        <w:tblW w:w="0" w:type="auto"/>
        <w:tblLook w:val="04A0" w:firstRow="1" w:lastRow="0" w:firstColumn="1" w:lastColumn="0" w:noHBand="0" w:noVBand="1"/>
      </w:tblPr>
      <w:tblGrid>
        <w:gridCol w:w="5225"/>
        <w:gridCol w:w="5225"/>
      </w:tblGrid>
      <w:tr w:rsidR="00F439B8" w:rsidRPr="00AF53C2" w14:paraId="1C427670" w14:textId="77777777" w:rsidTr="00F439B8">
        <w:tc>
          <w:tcPr>
            <w:tcW w:w="5225" w:type="dxa"/>
          </w:tcPr>
          <w:p w14:paraId="26482004" w14:textId="45400D9D" w:rsidR="00F439B8" w:rsidRPr="004379A8" w:rsidRDefault="00AF53C2" w:rsidP="00F439B8">
            <w:pPr>
              <w:contextualSpacing/>
              <w:rPr>
                <w:rFonts w:asciiTheme="majorHAnsi" w:hAnsiTheme="majorHAnsi" w:cstheme="majorHAnsi"/>
                <w:sz w:val="22"/>
                <w:szCs w:val="22"/>
              </w:rPr>
            </w:pPr>
            <w:r w:rsidRPr="004379A8">
              <w:rPr>
                <w:rFonts w:asciiTheme="majorHAnsi" w:hAnsiTheme="majorHAnsi" w:cstheme="majorHAnsi"/>
                <w:sz w:val="22"/>
                <w:szCs w:val="22"/>
              </w:rPr>
              <w:t>Written with the English Governor</w:t>
            </w:r>
            <w:r w:rsidR="00F439B8" w:rsidRPr="004379A8">
              <w:rPr>
                <w:rFonts w:asciiTheme="majorHAnsi" w:hAnsiTheme="majorHAnsi" w:cstheme="majorHAnsi"/>
                <w:sz w:val="22"/>
                <w:szCs w:val="22"/>
              </w:rPr>
              <w:t xml:space="preserve"> on:</w:t>
            </w:r>
          </w:p>
        </w:tc>
        <w:tc>
          <w:tcPr>
            <w:tcW w:w="5225" w:type="dxa"/>
          </w:tcPr>
          <w:p w14:paraId="380112FE" w14:textId="441888AD" w:rsidR="00F439B8" w:rsidRPr="00AF53C2" w:rsidRDefault="003C4F33" w:rsidP="00F439B8">
            <w:pPr>
              <w:contextualSpacing/>
              <w:rPr>
                <w:rFonts w:asciiTheme="majorHAnsi" w:hAnsiTheme="majorHAnsi" w:cstheme="majorHAnsi"/>
                <w:sz w:val="22"/>
                <w:szCs w:val="22"/>
              </w:rPr>
            </w:pPr>
            <w:r w:rsidRPr="004379A8">
              <w:rPr>
                <w:rFonts w:asciiTheme="majorHAnsi" w:hAnsiTheme="majorHAnsi" w:cstheme="majorHAnsi"/>
                <w:sz w:val="22"/>
                <w:szCs w:val="22"/>
              </w:rPr>
              <w:t>January 202</w:t>
            </w:r>
            <w:r w:rsidR="00272D7B" w:rsidRPr="004379A8">
              <w:rPr>
                <w:rFonts w:asciiTheme="majorHAnsi" w:hAnsiTheme="majorHAnsi" w:cstheme="majorHAnsi"/>
                <w:sz w:val="22"/>
                <w:szCs w:val="22"/>
              </w:rPr>
              <w:t>3, updated</w:t>
            </w:r>
            <w:r w:rsidR="00A110A4" w:rsidRPr="004379A8">
              <w:rPr>
                <w:rFonts w:asciiTheme="majorHAnsi" w:hAnsiTheme="majorHAnsi" w:cstheme="majorHAnsi"/>
                <w:sz w:val="22"/>
                <w:szCs w:val="22"/>
              </w:rPr>
              <w:t xml:space="preserve"> Septemb</w:t>
            </w:r>
            <w:r w:rsidR="00272D7B" w:rsidRPr="004379A8">
              <w:rPr>
                <w:rFonts w:asciiTheme="majorHAnsi" w:hAnsiTheme="majorHAnsi" w:cstheme="majorHAnsi"/>
                <w:sz w:val="22"/>
                <w:szCs w:val="22"/>
              </w:rPr>
              <w:t>er 202</w:t>
            </w:r>
            <w:r w:rsidR="00A110A4" w:rsidRPr="004379A8">
              <w:rPr>
                <w:rFonts w:asciiTheme="majorHAnsi" w:hAnsiTheme="majorHAnsi" w:cstheme="majorHAnsi"/>
                <w:sz w:val="22"/>
                <w:szCs w:val="22"/>
              </w:rPr>
              <w:t>5</w:t>
            </w:r>
          </w:p>
        </w:tc>
      </w:tr>
      <w:tr w:rsidR="00F439B8" w:rsidRPr="00AF53C2" w14:paraId="4454DE74" w14:textId="77777777" w:rsidTr="00F439B8">
        <w:tc>
          <w:tcPr>
            <w:tcW w:w="5225" w:type="dxa"/>
          </w:tcPr>
          <w:p w14:paraId="3CC66A33" w14:textId="5A669B94" w:rsidR="00F439B8" w:rsidRPr="00AF53C2" w:rsidRDefault="00F439B8" w:rsidP="00F439B8">
            <w:pPr>
              <w:contextualSpacing/>
              <w:rPr>
                <w:rFonts w:asciiTheme="majorHAnsi" w:hAnsiTheme="majorHAnsi" w:cstheme="majorHAnsi"/>
                <w:sz w:val="22"/>
                <w:szCs w:val="22"/>
              </w:rPr>
            </w:pPr>
            <w:r w:rsidRPr="00AF53C2">
              <w:rPr>
                <w:rFonts w:asciiTheme="majorHAnsi" w:hAnsiTheme="majorHAnsi" w:cstheme="majorHAnsi"/>
                <w:sz w:val="22"/>
                <w:szCs w:val="22"/>
              </w:rPr>
              <w:t>Signed (governor):</w:t>
            </w:r>
          </w:p>
        </w:tc>
        <w:tc>
          <w:tcPr>
            <w:tcW w:w="5225" w:type="dxa"/>
          </w:tcPr>
          <w:p w14:paraId="22E4F342" w14:textId="06C3E77A" w:rsidR="00F439B8" w:rsidRPr="00AF53C2" w:rsidRDefault="00AF53C2" w:rsidP="00F439B8">
            <w:pPr>
              <w:contextualSpacing/>
              <w:rPr>
                <w:rFonts w:ascii="Tempus Sans ITC" w:hAnsi="Tempus Sans ITC" w:cstheme="majorHAnsi"/>
                <w:sz w:val="22"/>
                <w:szCs w:val="22"/>
              </w:rPr>
            </w:pPr>
            <w:r w:rsidRPr="00AF53C2">
              <w:rPr>
                <w:rFonts w:ascii="Tempus Sans ITC" w:hAnsi="Tempus Sans ITC" w:cstheme="majorHAnsi"/>
                <w:sz w:val="22"/>
                <w:szCs w:val="22"/>
              </w:rPr>
              <w:t>Dave Vincent</w:t>
            </w:r>
          </w:p>
        </w:tc>
      </w:tr>
      <w:tr w:rsidR="00F439B8" w:rsidRPr="00AF53C2" w14:paraId="433C33DE" w14:textId="77777777" w:rsidTr="00F439B8">
        <w:tc>
          <w:tcPr>
            <w:tcW w:w="5225" w:type="dxa"/>
          </w:tcPr>
          <w:p w14:paraId="06E6D9D1" w14:textId="3D194624" w:rsidR="00F439B8" w:rsidRPr="00AF53C2" w:rsidRDefault="00F439B8" w:rsidP="00F439B8">
            <w:pPr>
              <w:contextualSpacing/>
              <w:rPr>
                <w:rFonts w:asciiTheme="majorHAnsi" w:hAnsiTheme="majorHAnsi" w:cstheme="majorHAnsi"/>
                <w:sz w:val="22"/>
                <w:szCs w:val="22"/>
              </w:rPr>
            </w:pPr>
            <w:r w:rsidRPr="00AF53C2">
              <w:rPr>
                <w:rFonts w:asciiTheme="majorHAnsi" w:hAnsiTheme="majorHAnsi" w:cstheme="majorHAnsi"/>
                <w:sz w:val="22"/>
                <w:szCs w:val="22"/>
              </w:rPr>
              <w:t>Signed (subject leaders):</w:t>
            </w:r>
          </w:p>
        </w:tc>
        <w:tc>
          <w:tcPr>
            <w:tcW w:w="5225" w:type="dxa"/>
          </w:tcPr>
          <w:p w14:paraId="613ED9F3" w14:textId="64F60195" w:rsidR="00F439B8" w:rsidRPr="00AF53C2" w:rsidRDefault="00F439B8" w:rsidP="00F439B8">
            <w:pPr>
              <w:contextualSpacing/>
              <w:rPr>
                <w:rFonts w:ascii="Tempus Sans ITC" w:hAnsi="Tempus Sans ITC" w:cstheme="majorHAnsi"/>
                <w:sz w:val="22"/>
                <w:szCs w:val="22"/>
              </w:rPr>
            </w:pPr>
            <w:r w:rsidRPr="00AF53C2">
              <w:rPr>
                <w:rFonts w:ascii="Tempus Sans ITC" w:hAnsi="Tempus Sans ITC" w:cstheme="majorHAnsi"/>
                <w:sz w:val="22"/>
                <w:szCs w:val="22"/>
              </w:rPr>
              <w:t xml:space="preserve">Helen Gill </w:t>
            </w:r>
            <w:r w:rsidR="00AF53C2" w:rsidRPr="00AF53C2">
              <w:rPr>
                <w:rFonts w:ascii="Tempus Sans ITC" w:hAnsi="Tempus Sans ITC" w:cstheme="majorHAnsi"/>
                <w:sz w:val="22"/>
                <w:szCs w:val="22"/>
              </w:rPr>
              <w:t xml:space="preserve">and </w:t>
            </w:r>
            <w:r w:rsidR="00B35727">
              <w:rPr>
                <w:rFonts w:ascii="Tempus Sans ITC" w:hAnsi="Tempus Sans ITC" w:cstheme="majorHAnsi"/>
                <w:sz w:val="22"/>
                <w:szCs w:val="22"/>
              </w:rPr>
              <w:t>Katie Spratt</w:t>
            </w:r>
          </w:p>
        </w:tc>
      </w:tr>
      <w:tr w:rsidR="00F439B8" w:rsidRPr="00AF53C2" w14:paraId="4F1F01B9" w14:textId="77777777" w:rsidTr="00F439B8">
        <w:tc>
          <w:tcPr>
            <w:tcW w:w="5225" w:type="dxa"/>
          </w:tcPr>
          <w:p w14:paraId="779E9766" w14:textId="1EEEE81B" w:rsidR="00F439B8" w:rsidRPr="00AF53C2" w:rsidRDefault="00F439B8" w:rsidP="00F439B8">
            <w:pPr>
              <w:contextualSpacing/>
              <w:rPr>
                <w:rFonts w:asciiTheme="majorHAnsi" w:hAnsiTheme="majorHAnsi" w:cstheme="majorHAnsi"/>
                <w:sz w:val="22"/>
                <w:szCs w:val="22"/>
              </w:rPr>
            </w:pPr>
            <w:r w:rsidRPr="00AF53C2">
              <w:rPr>
                <w:rFonts w:asciiTheme="majorHAnsi" w:hAnsiTheme="majorHAnsi" w:cstheme="majorHAnsi"/>
                <w:sz w:val="22"/>
                <w:szCs w:val="22"/>
              </w:rPr>
              <w:t>Review date</w:t>
            </w:r>
          </w:p>
        </w:tc>
        <w:tc>
          <w:tcPr>
            <w:tcW w:w="5225" w:type="dxa"/>
          </w:tcPr>
          <w:p w14:paraId="1A231666" w14:textId="5667F147" w:rsidR="00F439B8" w:rsidRPr="00AF53C2" w:rsidRDefault="003C4F33" w:rsidP="00F439B8">
            <w:pPr>
              <w:contextualSpacing/>
              <w:rPr>
                <w:rFonts w:asciiTheme="majorHAnsi" w:hAnsiTheme="majorHAnsi" w:cstheme="majorHAnsi"/>
                <w:sz w:val="22"/>
                <w:szCs w:val="22"/>
              </w:rPr>
            </w:pPr>
            <w:r>
              <w:rPr>
                <w:rFonts w:asciiTheme="majorHAnsi" w:hAnsiTheme="majorHAnsi" w:cstheme="majorHAnsi"/>
                <w:sz w:val="22"/>
                <w:szCs w:val="22"/>
              </w:rPr>
              <w:t>January 202</w:t>
            </w:r>
            <w:r w:rsidR="00B35727">
              <w:rPr>
                <w:rFonts w:asciiTheme="majorHAnsi" w:hAnsiTheme="majorHAnsi" w:cstheme="majorHAnsi"/>
                <w:sz w:val="22"/>
                <w:szCs w:val="22"/>
              </w:rPr>
              <w:t>6</w:t>
            </w:r>
          </w:p>
        </w:tc>
      </w:tr>
    </w:tbl>
    <w:p w14:paraId="3C5F138C" w14:textId="77777777" w:rsidR="00F439B8" w:rsidRDefault="00F439B8" w:rsidP="00F439B8">
      <w:pPr>
        <w:contextualSpacing/>
        <w:rPr>
          <w:rFonts w:asciiTheme="majorHAnsi" w:hAnsiTheme="majorHAnsi" w:cstheme="majorHAnsi"/>
          <w:sz w:val="22"/>
          <w:szCs w:val="22"/>
        </w:rPr>
      </w:pPr>
    </w:p>
    <w:p w14:paraId="6E86C8E8" w14:textId="77777777" w:rsidR="00272D7B" w:rsidRDefault="00272D7B" w:rsidP="00F439B8">
      <w:pPr>
        <w:contextualSpacing/>
        <w:rPr>
          <w:rFonts w:asciiTheme="majorHAnsi" w:hAnsiTheme="majorHAnsi" w:cstheme="majorHAnsi"/>
          <w:sz w:val="22"/>
          <w:szCs w:val="22"/>
        </w:rPr>
      </w:pPr>
    </w:p>
    <w:p w14:paraId="10974AA1" w14:textId="77777777" w:rsidR="00272D7B" w:rsidRDefault="00272D7B" w:rsidP="00F439B8">
      <w:pPr>
        <w:contextualSpacing/>
        <w:rPr>
          <w:rFonts w:asciiTheme="majorHAnsi" w:hAnsiTheme="majorHAnsi" w:cstheme="majorHAnsi"/>
          <w:sz w:val="22"/>
          <w:szCs w:val="22"/>
        </w:rPr>
      </w:pPr>
    </w:p>
    <w:p w14:paraId="5EC82576" w14:textId="77777777" w:rsidR="00272D7B" w:rsidRDefault="00272D7B" w:rsidP="00F439B8">
      <w:pPr>
        <w:contextualSpacing/>
        <w:rPr>
          <w:rFonts w:asciiTheme="majorHAnsi" w:hAnsiTheme="majorHAnsi" w:cstheme="majorHAnsi"/>
          <w:sz w:val="22"/>
          <w:szCs w:val="22"/>
        </w:rPr>
      </w:pPr>
    </w:p>
    <w:p w14:paraId="4669CBFD" w14:textId="77777777" w:rsidR="00272D7B" w:rsidRDefault="00272D7B" w:rsidP="00F439B8">
      <w:pPr>
        <w:contextualSpacing/>
        <w:rPr>
          <w:rFonts w:asciiTheme="majorHAnsi" w:hAnsiTheme="majorHAnsi" w:cstheme="majorHAnsi"/>
          <w:sz w:val="22"/>
          <w:szCs w:val="22"/>
        </w:rPr>
      </w:pPr>
    </w:p>
    <w:p w14:paraId="5C3A0B6A" w14:textId="77777777" w:rsidR="00272D7B" w:rsidRDefault="00272D7B" w:rsidP="00F439B8">
      <w:pPr>
        <w:contextualSpacing/>
        <w:rPr>
          <w:rFonts w:asciiTheme="majorHAnsi" w:hAnsiTheme="majorHAnsi" w:cstheme="majorHAnsi"/>
          <w:sz w:val="22"/>
          <w:szCs w:val="22"/>
        </w:rPr>
      </w:pPr>
    </w:p>
    <w:p w14:paraId="3479D098" w14:textId="77777777" w:rsidR="00272D7B" w:rsidRDefault="00272D7B" w:rsidP="00F439B8">
      <w:pPr>
        <w:contextualSpacing/>
        <w:rPr>
          <w:rFonts w:asciiTheme="majorHAnsi" w:hAnsiTheme="majorHAnsi" w:cstheme="majorHAnsi"/>
          <w:sz w:val="22"/>
          <w:szCs w:val="22"/>
        </w:rPr>
      </w:pPr>
    </w:p>
    <w:p w14:paraId="13967890" w14:textId="77777777" w:rsidR="00272D7B" w:rsidRDefault="00272D7B" w:rsidP="00F439B8">
      <w:pPr>
        <w:contextualSpacing/>
        <w:rPr>
          <w:rFonts w:asciiTheme="majorHAnsi" w:hAnsiTheme="majorHAnsi" w:cstheme="majorHAnsi"/>
          <w:sz w:val="22"/>
          <w:szCs w:val="22"/>
        </w:rPr>
      </w:pPr>
    </w:p>
    <w:p w14:paraId="0F04619E" w14:textId="77777777" w:rsidR="00272D7B" w:rsidRDefault="00272D7B" w:rsidP="00F439B8">
      <w:pPr>
        <w:contextualSpacing/>
        <w:rPr>
          <w:rFonts w:asciiTheme="majorHAnsi" w:hAnsiTheme="majorHAnsi" w:cstheme="majorHAnsi"/>
          <w:sz w:val="22"/>
          <w:szCs w:val="22"/>
        </w:rPr>
      </w:pPr>
    </w:p>
    <w:p w14:paraId="40E3A0DE" w14:textId="77777777" w:rsidR="00272D7B" w:rsidRDefault="00272D7B" w:rsidP="00F439B8">
      <w:pPr>
        <w:contextualSpacing/>
        <w:rPr>
          <w:rFonts w:asciiTheme="majorHAnsi" w:hAnsiTheme="majorHAnsi" w:cstheme="majorHAnsi"/>
          <w:sz w:val="22"/>
          <w:szCs w:val="22"/>
        </w:rPr>
      </w:pPr>
    </w:p>
    <w:p w14:paraId="7935AE8D" w14:textId="77777777" w:rsidR="00272D7B" w:rsidRDefault="00272D7B" w:rsidP="00F439B8">
      <w:pPr>
        <w:contextualSpacing/>
        <w:rPr>
          <w:rFonts w:asciiTheme="majorHAnsi" w:hAnsiTheme="majorHAnsi" w:cstheme="majorHAnsi"/>
          <w:sz w:val="22"/>
          <w:szCs w:val="22"/>
        </w:rPr>
      </w:pPr>
    </w:p>
    <w:p w14:paraId="3A921B19" w14:textId="77777777" w:rsidR="00272D7B" w:rsidRPr="00AF53C2" w:rsidRDefault="00272D7B" w:rsidP="00F439B8">
      <w:pPr>
        <w:contextualSpacing/>
        <w:rPr>
          <w:rFonts w:asciiTheme="majorHAnsi" w:hAnsiTheme="majorHAnsi" w:cstheme="majorHAnsi"/>
          <w:sz w:val="22"/>
          <w:szCs w:val="22"/>
        </w:rPr>
      </w:pPr>
    </w:p>
    <w:sectPr w:rsidR="00272D7B" w:rsidRPr="00AF53C2" w:rsidSect="00A97298">
      <w:footerReference w:type="default" r:id="rId15"/>
      <w:pgSz w:w="11900" w:h="16840"/>
      <w:pgMar w:top="720" w:right="720" w:bottom="45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E5D9A" w14:textId="77777777" w:rsidR="00F214EA" w:rsidRDefault="00F214EA" w:rsidP="00277C6C">
      <w:r>
        <w:separator/>
      </w:r>
    </w:p>
  </w:endnote>
  <w:endnote w:type="continuationSeparator" w:id="0">
    <w:p w14:paraId="3DE0E649" w14:textId="77777777" w:rsidR="00F214EA" w:rsidRDefault="00F214EA" w:rsidP="00277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NeueLT Std Lt">
    <w:altName w:val="HelveticaNeueLT Std Lt"/>
    <w:panose1 w:val="00000000000000000000"/>
    <w:charset w:val="00"/>
    <w:family w:val="swiss"/>
    <w:notTrueType/>
    <w:pitch w:val="default"/>
    <w:sig w:usb0="00000003" w:usb1="00000000"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0235805"/>
      <w:docPartObj>
        <w:docPartGallery w:val="Page Numbers (Bottom of Page)"/>
        <w:docPartUnique/>
      </w:docPartObj>
    </w:sdtPr>
    <w:sdtEndPr>
      <w:rPr>
        <w:color w:val="7F7F7F"/>
        <w:spacing w:val="60"/>
      </w:rPr>
    </w:sdtEndPr>
    <w:sdtContent>
      <w:p w14:paraId="347AA0C4" w14:textId="66AE2A4E" w:rsidR="00AF53C2" w:rsidRDefault="00AF53C2" w:rsidP="009B7CA0">
        <w:pPr>
          <w:pStyle w:val="Footer"/>
          <w:pBdr>
            <w:top w:val="single" w:sz="4" w:space="1" w:color="D9D9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sidRPr="009B7CA0">
          <w:rPr>
            <w:color w:val="7F7F7F"/>
            <w:spacing w:val="60"/>
          </w:rPr>
          <w:t>Page</w:t>
        </w:r>
      </w:p>
    </w:sdtContent>
  </w:sdt>
  <w:p w14:paraId="04DA9B8C" w14:textId="77777777" w:rsidR="002568EF" w:rsidRDefault="002568EF" w:rsidP="003115ED">
    <w:pPr>
      <w:widowControl w:val="0"/>
      <w:autoSpaceDE w:val="0"/>
      <w:autoSpaceDN w:val="0"/>
      <w:adjustRightInd w:val="0"/>
      <w:spacing w:line="20" w:lineRule="exact"/>
      <w:rPr>
        <w:rFonts w:ascii="Century Gothic" w:hAnsi="Century Goth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D9EEC" w14:textId="77777777" w:rsidR="00F214EA" w:rsidRDefault="00F214EA" w:rsidP="00277C6C">
      <w:r>
        <w:separator/>
      </w:r>
    </w:p>
  </w:footnote>
  <w:footnote w:type="continuationSeparator" w:id="0">
    <w:p w14:paraId="2F00B186" w14:textId="77777777" w:rsidR="00F214EA" w:rsidRDefault="00F214EA" w:rsidP="00277C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E4FF1"/>
    <w:multiLevelType w:val="hybridMultilevel"/>
    <w:tmpl w:val="3F2C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95E9A"/>
    <w:multiLevelType w:val="hybridMultilevel"/>
    <w:tmpl w:val="0EB48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7038E8"/>
    <w:multiLevelType w:val="multilevel"/>
    <w:tmpl w:val="D5D63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33513"/>
    <w:multiLevelType w:val="hybridMultilevel"/>
    <w:tmpl w:val="9B74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B243D4"/>
    <w:multiLevelType w:val="multilevel"/>
    <w:tmpl w:val="B8C60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CC31E9"/>
    <w:multiLevelType w:val="hybridMultilevel"/>
    <w:tmpl w:val="D6203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F1D5A"/>
    <w:multiLevelType w:val="hybridMultilevel"/>
    <w:tmpl w:val="F5BA7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10755"/>
    <w:multiLevelType w:val="hybridMultilevel"/>
    <w:tmpl w:val="09B81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72ECC"/>
    <w:multiLevelType w:val="hybridMultilevel"/>
    <w:tmpl w:val="EF74E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3F2275"/>
    <w:multiLevelType w:val="hybridMultilevel"/>
    <w:tmpl w:val="19205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006D60"/>
    <w:multiLevelType w:val="hybridMultilevel"/>
    <w:tmpl w:val="B612541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E47894"/>
    <w:multiLevelType w:val="hybridMultilevel"/>
    <w:tmpl w:val="1DD4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AE12CA"/>
    <w:multiLevelType w:val="multilevel"/>
    <w:tmpl w:val="062054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05416C"/>
    <w:multiLevelType w:val="hybridMultilevel"/>
    <w:tmpl w:val="125CB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3427CF"/>
    <w:multiLevelType w:val="hybridMultilevel"/>
    <w:tmpl w:val="D286E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9B2701"/>
    <w:multiLevelType w:val="hybridMultilevel"/>
    <w:tmpl w:val="0D4EB8E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60487603"/>
    <w:multiLevelType w:val="hybridMultilevel"/>
    <w:tmpl w:val="DB365406"/>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24"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F04712"/>
    <w:multiLevelType w:val="hybridMultilevel"/>
    <w:tmpl w:val="646A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101E45"/>
    <w:multiLevelType w:val="multilevel"/>
    <w:tmpl w:val="C5A87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57621A"/>
    <w:multiLevelType w:val="hybridMultilevel"/>
    <w:tmpl w:val="570A96A8"/>
    <w:lvl w:ilvl="0" w:tplc="E6D06804">
      <w:start w:val="1"/>
      <w:numFmt w:val="bullet"/>
      <w:lvlText w:val=""/>
      <w:lvlJc w:val="left"/>
      <w:pPr>
        <w:ind w:left="185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15:restartNumberingAfterBreak="0">
    <w:nsid w:val="73BF45B5"/>
    <w:multiLevelType w:val="hybridMultilevel"/>
    <w:tmpl w:val="E1AC17B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77FC405E"/>
    <w:multiLevelType w:val="hybridMultilevel"/>
    <w:tmpl w:val="2E7C9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1802571">
    <w:abstractNumId w:val="5"/>
  </w:num>
  <w:num w:numId="2" w16cid:durableId="2095858986">
    <w:abstractNumId w:val="18"/>
  </w:num>
  <w:num w:numId="3" w16cid:durableId="1281105360">
    <w:abstractNumId w:val="9"/>
  </w:num>
  <w:num w:numId="4" w16cid:durableId="1017317077">
    <w:abstractNumId w:val="19"/>
  </w:num>
  <w:num w:numId="5" w16cid:durableId="2028289069">
    <w:abstractNumId w:val="6"/>
  </w:num>
  <w:num w:numId="6" w16cid:durableId="1077820324">
    <w:abstractNumId w:val="10"/>
  </w:num>
  <w:num w:numId="7" w16cid:durableId="159546603">
    <w:abstractNumId w:val="17"/>
  </w:num>
  <w:num w:numId="8" w16cid:durableId="1507744844">
    <w:abstractNumId w:val="8"/>
  </w:num>
  <w:num w:numId="9" w16cid:durableId="352387592">
    <w:abstractNumId w:val="23"/>
  </w:num>
  <w:num w:numId="10" w16cid:durableId="34502540">
    <w:abstractNumId w:val="28"/>
  </w:num>
  <w:num w:numId="11" w16cid:durableId="1297834018">
    <w:abstractNumId w:val="22"/>
  </w:num>
  <w:num w:numId="12" w16cid:durableId="1899316302">
    <w:abstractNumId w:val="29"/>
  </w:num>
  <w:num w:numId="13" w16cid:durableId="2078895543">
    <w:abstractNumId w:val="15"/>
  </w:num>
  <w:num w:numId="14" w16cid:durableId="1091927035">
    <w:abstractNumId w:val="25"/>
  </w:num>
  <w:num w:numId="15" w16cid:durableId="1127285061">
    <w:abstractNumId w:val="20"/>
  </w:num>
  <w:num w:numId="16" w16cid:durableId="49501621">
    <w:abstractNumId w:val="4"/>
  </w:num>
  <w:num w:numId="17" w16cid:durableId="723454019">
    <w:abstractNumId w:val="26"/>
  </w:num>
  <w:num w:numId="18" w16cid:durableId="657804828">
    <w:abstractNumId w:val="3"/>
  </w:num>
  <w:num w:numId="19" w16cid:durableId="93940313">
    <w:abstractNumId w:val="1"/>
  </w:num>
  <w:num w:numId="20" w16cid:durableId="1632249231">
    <w:abstractNumId w:val="11"/>
  </w:num>
  <w:num w:numId="21" w16cid:durableId="590313762">
    <w:abstractNumId w:val="2"/>
  </w:num>
  <w:num w:numId="22" w16cid:durableId="1316227015">
    <w:abstractNumId w:val="30"/>
  </w:num>
  <w:num w:numId="23" w16cid:durableId="441607412">
    <w:abstractNumId w:val="0"/>
  </w:num>
  <w:num w:numId="24" w16cid:durableId="186143661">
    <w:abstractNumId w:val="27"/>
  </w:num>
  <w:num w:numId="25" w16cid:durableId="1575582126">
    <w:abstractNumId w:val="16"/>
  </w:num>
  <w:num w:numId="26" w16cid:durableId="1139609382">
    <w:abstractNumId w:val="12"/>
  </w:num>
  <w:num w:numId="27" w16cid:durableId="428550495">
    <w:abstractNumId w:val="14"/>
  </w:num>
  <w:num w:numId="28" w16cid:durableId="1859737119">
    <w:abstractNumId w:val="7"/>
  </w:num>
  <w:num w:numId="29" w16cid:durableId="510872578">
    <w:abstractNumId w:val="13"/>
  </w:num>
  <w:num w:numId="30" w16cid:durableId="1241015331">
    <w:abstractNumId w:val="24"/>
  </w:num>
  <w:num w:numId="31" w16cid:durableId="1530953190">
    <w:abstractNumId w:val="31"/>
  </w:num>
  <w:num w:numId="32" w16cid:durableId="18602198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C6C"/>
    <w:rsid w:val="000215A0"/>
    <w:rsid w:val="0004629E"/>
    <w:rsid w:val="0008390F"/>
    <w:rsid w:val="00084755"/>
    <w:rsid w:val="00090B1A"/>
    <w:rsid w:val="00110C43"/>
    <w:rsid w:val="00112986"/>
    <w:rsid w:val="00134046"/>
    <w:rsid w:val="00190DC3"/>
    <w:rsid w:val="001D4957"/>
    <w:rsid w:val="001E7048"/>
    <w:rsid w:val="001F251E"/>
    <w:rsid w:val="001F2844"/>
    <w:rsid w:val="00206D59"/>
    <w:rsid w:val="00214AF0"/>
    <w:rsid w:val="00222710"/>
    <w:rsid w:val="002402D0"/>
    <w:rsid w:val="00254FC0"/>
    <w:rsid w:val="002568EF"/>
    <w:rsid w:val="00272D7B"/>
    <w:rsid w:val="00275ECC"/>
    <w:rsid w:val="00277C6C"/>
    <w:rsid w:val="00287C88"/>
    <w:rsid w:val="002E5A63"/>
    <w:rsid w:val="003115ED"/>
    <w:rsid w:val="00330CBD"/>
    <w:rsid w:val="003A28AD"/>
    <w:rsid w:val="003C4F33"/>
    <w:rsid w:val="003C7333"/>
    <w:rsid w:val="003F0D40"/>
    <w:rsid w:val="0040142A"/>
    <w:rsid w:val="004261DD"/>
    <w:rsid w:val="00433617"/>
    <w:rsid w:val="004379A8"/>
    <w:rsid w:val="004562EE"/>
    <w:rsid w:val="00474625"/>
    <w:rsid w:val="004874C4"/>
    <w:rsid w:val="004B0ECB"/>
    <w:rsid w:val="004C7F04"/>
    <w:rsid w:val="004D2957"/>
    <w:rsid w:val="004F5076"/>
    <w:rsid w:val="005028DA"/>
    <w:rsid w:val="00510B02"/>
    <w:rsid w:val="00524A23"/>
    <w:rsid w:val="005332C8"/>
    <w:rsid w:val="0054223F"/>
    <w:rsid w:val="00553D64"/>
    <w:rsid w:val="005566FE"/>
    <w:rsid w:val="00557658"/>
    <w:rsid w:val="005C73E2"/>
    <w:rsid w:val="005F670E"/>
    <w:rsid w:val="00643ABF"/>
    <w:rsid w:val="00654A1B"/>
    <w:rsid w:val="006712B8"/>
    <w:rsid w:val="00680376"/>
    <w:rsid w:val="0068310C"/>
    <w:rsid w:val="006B3843"/>
    <w:rsid w:val="006B4717"/>
    <w:rsid w:val="006D29DD"/>
    <w:rsid w:val="006E18B9"/>
    <w:rsid w:val="00702793"/>
    <w:rsid w:val="00725DBA"/>
    <w:rsid w:val="00727EC7"/>
    <w:rsid w:val="00745276"/>
    <w:rsid w:val="007928E3"/>
    <w:rsid w:val="007E2304"/>
    <w:rsid w:val="008475C1"/>
    <w:rsid w:val="00855486"/>
    <w:rsid w:val="00857C54"/>
    <w:rsid w:val="00861772"/>
    <w:rsid w:val="008710BB"/>
    <w:rsid w:val="00875F7B"/>
    <w:rsid w:val="008800DC"/>
    <w:rsid w:val="00880DF4"/>
    <w:rsid w:val="008920C6"/>
    <w:rsid w:val="00896130"/>
    <w:rsid w:val="008B7BE3"/>
    <w:rsid w:val="008D133F"/>
    <w:rsid w:val="00980C0A"/>
    <w:rsid w:val="00981057"/>
    <w:rsid w:val="009B7CA0"/>
    <w:rsid w:val="00A04E27"/>
    <w:rsid w:val="00A110A4"/>
    <w:rsid w:val="00A3122A"/>
    <w:rsid w:val="00A849D6"/>
    <w:rsid w:val="00A97298"/>
    <w:rsid w:val="00AC333F"/>
    <w:rsid w:val="00AF0DB8"/>
    <w:rsid w:val="00AF53C2"/>
    <w:rsid w:val="00B146BD"/>
    <w:rsid w:val="00B2195E"/>
    <w:rsid w:val="00B223B0"/>
    <w:rsid w:val="00B35727"/>
    <w:rsid w:val="00B35C03"/>
    <w:rsid w:val="00B41F95"/>
    <w:rsid w:val="00B6468A"/>
    <w:rsid w:val="00B7489E"/>
    <w:rsid w:val="00B81073"/>
    <w:rsid w:val="00BE60E7"/>
    <w:rsid w:val="00BF69E5"/>
    <w:rsid w:val="00C13A23"/>
    <w:rsid w:val="00C45BDC"/>
    <w:rsid w:val="00CC5B83"/>
    <w:rsid w:val="00CD523B"/>
    <w:rsid w:val="00D13B0D"/>
    <w:rsid w:val="00D52ED2"/>
    <w:rsid w:val="00D87F33"/>
    <w:rsid w:val="00D93607"/>
    <w:rsid w:val="00DD59A1"/>
    <w:rsid w:val="00DF2E2E"/>
    <w:rsid w:val="00E1266D"/>
    <w:rsid w:val="00E23BDD"/>
    <w:rsid w:val="00E96741"/>
    <w:rsid w:val="00EB1A56"/>
    <w:rsid w:val="00EC1345"/>
    <w:rsid w:val="00ED1760"/>
    <w:rsid w:val="00ED2FBC"/>
    <w:rsid w:val="00EE6896"/>
    <w:rsid w:val="00F06504"/>
    <w:rsid w:val="00F07925"/>
    <w:rsid w:val="00F17AA8"/>
    <w:rsid w:val="00F214EA"/>
    <w:rsid w:val="00F22467"/>
    <w:rsid w:val="00F25EC4"/>
    <w:rsid w:val="00F439B8"/>
    <w:rsid w:val="00FB0735"/>
    <w:rsid w:val="00FB4D6C"/>
    <w:rsid w:val="00FE5830"/>
    <w:rsid w:val="00FF79A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34C86F"/>
  <w14:defaultImageDpi w14:val="300"/>
  <w15:docId w15:val="{BB8FC40A-5140-431F-8FDC-B813E9862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7C6C"/>
    <w:pPr>
      <w:tabs>
        <w:tab w:val="center" w:pos="4320"/>
        <w:tab w:val="right" w:pos="8640"/>
      </w:tabs>
    </w:pPr>
  </w:style>
  <w:style w:type="character" w:customStyle="1" w:styleId="HeaderChar">
    <w:name w:val="Header Char"/>
    <w:basedOn w:val="DefaultParagraphFont"/>
    <w:link w:val="Header"/>
    <w:uiPriority w:val="99"/>
    <w:rsid w:val="00277C6C"/>
  </w:style>
  <w:style w:type="paragraph" w:styleId="Footer">
    <w:name w:val="footer"/>
    <w:basedOn w:val="Normal"/>
    <w:link w:val="FooterChar"/>
    <w:uiPriority w:val="99"/>
    <w:unhideWhenUsed/>
    <w:rsid w:val="00277C6C"/>
    <w:pPr>
      <w:tabs>
        <w:tab w:val="center" w:pos="4320"/>
        <w:tab w:val="right" w:pos="8640"/>
      </w:tabs>
    </w:pPr>
  </w:style>
  <w:style w:type="character" w:customStyle="1" w:styleId="FooterChar">
    <w:name w:val="Footer Char"/>
    <w:basedOn w:val="DefaultParagraphFont"/>
    <w:link w:val="Footer"/>
    <w:uiPriority w:val="99"/>
    <w:rsid w:val="00277C6C"/>
  </w:style>
  <w:style w:type="paragraph" w:styleId="BalloonText">
    <w:name w:val="Balloon Text"/>
    <w:basedOn w:val="Normal"/>
    <w:link w:val="BalloonTextChar"/>
    <w:uiPriority w:val="99"/>
    <w:semiHidden/>
    <w:unhideWhenUsed/>
    <w:rsid w:val="0040142A"/>
    <w:rPr>
      <w:rFonts w:ascii="Tahoma" w:hAnsi="Tahoma" w:cs="Tahoma"/>
      <w:sz w:val="16"/>
      <w:szCs w:val="16"/>
    </w:rPr>
  </w:style>
  <w:style w:type="character" w:customStyle="1" w:styleId="BalloonTextChar">
    <w:name w:val="Balloon Text Char"/>
    <w:basedOn w:val="DefaultParagraphFont"/>
    <w:link w:val="BalloonText"/>
    <w:uiPriority w:val="99"/>
    <w:semiHidden/>
    <w:rsid w:val="0040142A"/>
    <w:rPr>
      <w:rFonts w:ascii="Tahoma" w:hAnsi="Tahoma" w:cs="Tahoma"/>
      <w:sz w:val="16"/>
      <w:szCs w:val="16"/>
    </w:rPr>
  </w:style>
  <w:style w:type="paragraph" w:styleId="PlainText">
    <w:name w:val="Plain Text"/>
    <w:basedOn w:val="Normal"/>
    <w:link w:val="PlainTextChar"/>
    <w:uiPriority w:val="99"/>
    <w:unhideWhenUsed/>
    <w:rsid w:val="00EB1A56"/>
    <w:rPr>
      <w:rFonts w:ascii="Calibri" w:eastAsia="Calibri" w:hAnsi="Calibri" w:cs="Times New Roman"/>
      <w:sz w:val="22"/>
      <w:szCs w:val="21"/>
    </w:rPr>
  </w:style>
  <w:style w:type="character" w:customStyle="1" w:styleId="PlainTextChar">
    <w:name w:val="Plain Text Char"/>
    <w:basedOn w:val="DefaultParagraphFont"/>
    <w:link w:val="PlainText"/>
    <w:uiPriority w:val="99"/>
    <w:rsid w:val="00EB1A56"/>
    <w:rPr>
      <w:rFonts w:ascii="Calibri" w:eastAsia="Calibri" w:hAnsi="Calibri" w:cs="Times New Roman"/>
      <w:sz w:val="22"/>
      <w:szCs w:val="21"/>
    </w:rPr>
  </w:style>
  <w:style w:type="paragraph" w:styleId="NoSpacing">
    <w:name w:val="No Spacing"/>
    <w:uiPriority w:val="1"/>
    <w:qFormat/>
    <w:rsid w:val="004F5076"/>
    <w:rPr>
      <w:rFonts w:ascii="Times New Roman" w:eastAsiaTheme="minorHAnsi" w:hAnsi="Times New Roman" w:cs="Times New Roman"/>
      <w:lang w:eastAsia="en-GB"/>
    </w:rPr>
  </w:style>
  <w:style w:type="character" w:styleId="Hyperlink">
    <w:name w:val="Hyperlink"/>
    <w:basedOn w:val="DefaultParagraphFont"/>
    <w:uiPriority w:val="99"/>
    <w:unhideWhenUsed/>
    <w:rsid w:val="00D52ED2"/>
    <w:rPr>
      <w:color w:val="0000FF"/>
      <w:u w:val="single"/>
    </w:rPr>
  </w:style>
  <w:style w:type="paragraph" w:styleId="NormalWeb">
    <w:name w:val="Normal (Web)"/>
    <w:basedOn w:val="Normal"/>
    <w:uiPriority w:val="99"/>
    <w:unhideWhenUsed/>
    <w:rsid w:val="00D52ED2"/>
    <w:pPr>
      <w:spacing w:before="100" w:beforeAutospacing="1" w:after="100" w:afterAutospacing="1"/>
    </w:pPr>
    <w:rPr>
      <w:rFonts w:ascii="Times New Roman" w:eastAsiaTheme="minorHAnsi" w:hAnsi="Times New Roman" w:cs="Times New Roman"/>
      <w:lang w:eastAsia="en-GB"/>
    </w:rPr>
  </w:style>
  <w:style w:type="character" w:styleId="FollowedHyperlink">
    <w:name w:val="FollowedHyperlink"/>
    <w:basedOn w:val="DefaultParagraphFont"/>
    <w:uiPriority w:val="99"/>
    <w:semiHidden/>
    <w:unhideWhenUsed/>
    <w:rsid w:val="00FE5830"/>
    <w:rPr>
      <w:color w:val="800080" w:themeColor="followedHyperlink"/>
      <w:u w:val="single"/>
    </w:rPr>
  </w:style>
  <w:style w:type="paragraph" w:customStyle="1" w:styleId="Default">
    <w:name w:val="Default"/>
    <w:rsid w:val="00BE60E7"/>
    <w:pPr>
      <w:autoSpaceDE w:val="0"/>
      <w:autoSpaceDN w:val="0"/>
      <w:adjustRightInd w:val="0"/>
    </w:pPr>
    <w:rPr>
      <w:rFonts w:ascii="HelveticaNeueLT Std Lt" w:hAnsi="HelveticaNeueLT Std Lt" w:cs="HelveticaNeueLT Std Lt"/>
      <w:color w:val="000000"/>
    </w:rPr>
  </w:style>
  <w:style w:type="paragraph" w:customStyle="1" w:styleId="Pa0">
    <w:name w:val="Pa0"/>
    <w:basedOn w:val="Default"/>
    <w:next w:val="Default"/>
    <w:uiPriority w:val="99"/>
    <w:rsid w:val="00BE60E7"/>
    <w:pPr>
      <w:spacing w:line="241" w:lineRule="atLeast"/>
    </w:pPr>
    <w:rPr>
      <w:rFonts w:cstheme="minorBidi"/>
      <w:color w:val="auto"/>
    </w:rPr>
  </w:style>
  <w:style w:type="character" w:customStyle="1" w:styleId="A0">
    <w:name w:val="A0"/>
    <w:uiPriority w:val="99"/>
    <w:rsid w:val="00BE60E7"/>
    <w:rPr>
      <w:rFonts w:cs="HelveticaNeueLT Std Lt"/>
      <w:color w:val="000000"/>
      <w:sz w:val="26"/>
      <w:szCs w:val="26"/>
    </w:rPr>
  </w:style>
  <w:style w:type="paragraph" w:styleId="ListParagraph">
    <w:name w:val="List Paragraph"/>
    <w:basedOn w:val="Normal"/>
    <w:uiPriority w:val="34"/>
    <w:qFormat/>
    <w:rsid w:val="00C13A23"/>
    <w:pPr>
      <w:ind w:left="720"/>
    </w:pPr>
    <w:rPr>
      <w:rFonts w:ascii="Times New Roman" w:eastAsia="Times New Roman" w:hAnsi="Times New Roman" w:cs="Times New Roman"/>
      <w:lang w:eastAsia="en-GB"/>
    </w:rPr>
  </w:style>
  <w:style w:type="character" w:styleId="Strong">
    <w:name w:val="Strong"/>
    <w:basedOn w:val="DefaultParagraphFont"/>
    <w:uiPriority w:val="22"/>
    <w:qFormat/>
    <w:rsid w:val="00C45BDC"/>
    <w:rPr>
      <w:b/>
      <w:bCs/>
    </w:rPr>
  </w:style>
  <w:style w:type="table" w:styleId="TableGrid">
    <w:name w:val="Table Grid"/>
    <w:basedOn w:val="TableNormal"/>
    <w:uiPriority w:val="59"/>
    <w:rsid w:val="00F439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5083">
      <w:bodyDiv w:val="1"/>
      <w:marLeft w:val="0"/>
      <w:marRight w:val="0"/>
      <w:marTop w:val="0"/>
      <w:marBottom w:val="0"/>
      <w:divBdr>
        <w:top w:val="none" w:sz="0" w:space="0" w:color="auto"/>
        <w:left w:val="none" w:sz="0" w:space="0" w:color="auto"/>
        <w:bottom w:val="none" w:sz="0" w:space="0" w:color="auto"/>
        <w:right w:val="none" w:sz="0" w:space="0" w:color="auto"/>
      </w:divBdr>
    </w:div>
    <w:div w:id="396318887">
      <w:bodyDiv w:val="1"/>
      <w:marLeft w:val="0"/>
      <w:marRight w:val="0"/>
      <w:marTop w:val="0"/>
      <w:marBottom w:val="0"/>
      <w:divBdr>
        <w:top w:val="none" w:sz="0" w:space="0" w:color="auto"/>
        <w:left w:val="none" w:sz="0" w:space="0" w:color="auto"/>
        <w:bottom w:val="none" w:sz="0" w:space="0" w:color="auto"/>
        <w:right w:val="none" w:sz="0" w:space="0" w:color="auto"/>
      </w:divBdr>
    </w:div>
    <w:div w:id="744259127">
      <w:bodyDiv w:val="1"/>
      <w:marLeft w:val="0"/>
      <w:marRight w:val="0"/>
      <w:marTop w:val="0"/>
      <w:marBottom w:val="0"/>
      <w:divBdr>
        <w:top w:val="none" w:sz="0" w:space="0" w:color="auto"/>
        <w:left w:val="none" w:sz="0" w:space="0" w:color="auto"/>
        <w:bottom w:val="none" w:sz="0" w:space="0" w:color="auto"/>
        <w:right w:val="none" w:sz="0" w:space="0" w:color="auto"/>
      </w:divBdr>
      <w:divsChild>
        <w:div w:id="668599889">
          <w:marLeft w:val="0"/>
          <w:marRight w:val="0"/>
          <w:marTop w:val="0"/>
          <w:marBottom w:val="0"/>
          <w:divBdr>
            <w:top w:val="none" w:sz="0" w:space="0" w:color="auto"/>
            <w:left w:val="none" w:sz="0" w:space="0" w:color="auto"/>
            <w:bottom w:val="none" w:sz="0" w:space="0" w:color="auto"/>
            <w:right w:val="none" w:sz="0" w:space="0" w:color="auto"/>
          </w:divBdr>
        </w:div>
        <w:div w:id="1632129308">
          <w:marLeft w:val="0"/>
          <w:marRight w:val="0"/>
          <w:marTop w:val="0"/>
          <w:marBottom w:val="0"/>
          <w:divBdr>
            <w:top w:val="none" w:sz="0" w:space="0" w:color="auto"/>
            <w:left w:val="none" w:sz="0" w:space="0" w:color="auto"/>
            <w:bottom w:val="none" w:sz="0" w:space="0" w:color="auto"/>
            <w:right w:val="none" w:sz="0" w:space="0" w:color="auto"/>
          </w:divBdr>
        </w:div>
        <w:div w:id="1269771667">
          <w:marLeft w:val="0"/>
          <w:marRight w:val="0"/>
          <w:marTop w:val="0"/>
          <w:marBottom w:val="0"/>
          <w:divBdr>
            <w:top w:val="none" w:sz="0" w:space="0" w:color="auto"/>
            <w:left w:val="none" w:sz="0" w:space="0" w:color="auto"/>
            <w:bottom w:val="none" w:sz="0" w:space="0" w:color="auto"/>
            <w:right w:val="none" w:sz="0" w:space="0" w:color="auto"/>
          </w:divBdr>
        </w:div>
        <w:div w:id="82193910">
          <w:marLeft w:val="0"/>
          <w:marRight w:val="0"/>
          <w:marTop w:val="0"/>
          <w:marBottom w:val="0"/>
          <w:divBdr>
            <w:top w:val="none" w:sz="0" w:space="0" w:color="auto"/>
            <w:left w:val="none" w:sz="0" w:space="0" w:color="auto"/>
            <w:bottom w:val="none" w:sz="0" w:space="0" w:color="auto"/>
            <w:right w:val="none" w:sz="0" w:space="0" w:color="auto"/>
          </w:divBdr>
        </w:div>
        <w:div w:id="1453134828">
          <w:marLeft w:val="0"/>
          <w:marRight w:val="0"/>
          <w:marTop w:val="0"/>
          <w:marBottom w:val="0"/>
          <w:divBdr>
            <w:top w:val="none" w:sz="0" w:space="0" w:color="auto"/>
            <w:left w:val="none" w:sz="0" w:space="0" w:color="auto"/>
            <w:bottom w:val="none" w:sz="0" w:space="0" w:color="auto"/>
            <w:right w:val="none" w:sz="0" w:space="0" w:color="auto"/>
          </w:divBdr>
        </w:div>
        <w:div w:id="1096635366">
          <w:marLeft w:val="0"/>
          <w:marRight w:val="0"/>
          <w:marTop w:val="0"/>
          <w:marBottom w:val="0"/>
          <w:divBdr>
            <w:top w:val="none" w:sz="0" w:space="0" w:color="auto"/>
            <w:left w:val="none" w:sz="0" w:space="0" w:color="auto"/>
            <w:bottom w:val="none" w:sz="0" w:space="0" w:color="auto"/>
            <w:right w:val="none" w:sz="0" w:space="0" w:color="auto"/>
          </w:divBdr>
        </w:div>
        <w:div w:id="922648112">
          <w:marLeft w:val="0"/>
          <w:marRight w:val="0"/>
          <w:marTop w:val="0"/>
          <w:marBottom w:val="0"/>
          <w:divBdr>
            <w:top w:val="none" w:sz="0" w:space="0" w:color="auto"/>
            <w:left w:val="none" w:sz="0" w:space="0" w:color="auto"/>
            <w:bottom w:val="none" w:sz="0" w:space="0" w:color="auto"/>
            <w:right w:val="none" w:sz="0" w:space="0" w:color="auto"/>
          </w:divBdr>
        </w:div>
        <w:div w:id="905647582">
          <w:marLeft w:val="0"/>
          <w:marRight w:val="0"/>
          <w:marTop w:val="0"/>
          <w:marBottom w:val="0"/>
          <w:divBdr>
            <w:top w:val="none" w:sz="0" w:space="0" w:color="auto"/>
            <w:left w:val="none" w:sz="0" w:space="0" w:color="auto"/>
            <w:bottom w:val="none" w:sz="0" w:space="0" w:color="auto"/>
            <w:right w:val="none" w:sz="0" w:space="0" w:color="auto"/>
          </w:divBdr>
        </w:div>
        <w:div w:id="1954172669">
          <w:marLeft w:val="0"/>
          <w:marRight w:val="0"/>
          <w:marTop w:val="0"/>
          <w:marBottom w:val="0"/>
          <w:divBdr>
            <w:top w:val="none" w:sz="0" w:space="0" w:color="auto"/>
            <w:left w:val="none" w:sz="0" w:space="0" w:color="auto"/>
            <w:bottom w:val="none" w:sz="0" w:space="0" w:color="auto"/>
            <w:right w:val="none" w:sz="0" w:space="0" w:color="auto"/>
          </w:divBdr>
        </w:div>
        <w:div w:id="1464929887">
          <w:marLeft w:val="0"/>
          <w:marRight w:val="0"/>
          <w:marTop w:val="0"/>
          <w:marBottom w:val="0"/>
          <w:divBdr>
            <w:top w:val="none" w:sz="0" w:space="0" w:color="auto"/>
            <w:left w:val="none" w:sz="0" w:space="0" w:color="auto"/>
            <w:bottom w:val="none" w:sz="0" w:space="0" w:color="auto"/>
            <w:right w:val="none" w:sz="0" w:space="0" w:color="auto"/>
          </w:divBdr>
        </w:div>
        <w:div w:id="1893953917">
          <w:marLeft w:val="0"/>
          <w:marRight w:val="0"/>
          <w:marTop w:val="0"/>
          <w:marBottom w:val="0"/>
          <w:divBdr>
            <w:top w:val="none" w:sz="0" w:space="0" w:color="auto"/>
            <w:left w:val="none" w:sz="0" w:space="0" w:color="auto"/>
            <w:bottom w:val="none" w:sz="0" w:space="0" w:color="auto"/>
            <w:right w:val="none" w:sz="0" w:space="0" w:color="auto"/>
          </w:divBdr>
        </w:div>
        <w:div w:id="1998341750">
          <w:marLeft w:val="0"/>
          <w:marRight w:val="0"/>
          <w:marTop w:val="0"/>
          <w:marBottom w:val="0"/>
          <w:divBdr>
            <w:top w:val="none" w:sz="0" w:space="0" w:color="auto"/>
            <w:left w:val="none" w:sz="0" w:space="0" w:color="auto"/>
            <w:bottom w:val="none" w:sz="0" w:space="0" w:color="auto"/>
            <w:right w:val="none" w:sz="0" w:space="0" w:color="auto"/>
          </w:divBdr>
        </w:div>
        <w:div w:id="974525730">
          <w:marLeft w:val="0"/>
          <w:marRight w:val="0"/>
          <w:marTop w:val="0"/>
          <w:marBottom w:val="0"/>
          <w:divBdr>
            <w:top w:val="none" w:sz="0" w:space="0" w:color="auto"/>
            <w:left w:val="none" w:sz="0" w:space="0" w:color="auto"/>
            <w:bottom w:val="none" w:sz="0" w:space="0" w:color="auto"/>
            <w:right w:val="none" w:sz="0" w:space="0" w:color="auto"/>
          </w:divBdr>
        </w:div>
        <w:div w:id="1043864717">
          <w:marLeft w:val="0"/>
          <w:marRight w:val="0"/>
          <w:marTop w:val="0"/>
          <w:marBottom w:val="0"/>
          <w:divBdr>
            <w:top w:val="none" w:sz="0" w:space="0" w:color="auto"/>
            <w:left w:val="none" w:sz="0" w:space="0" w:color="auto"/>
            <w:bottom w:val="none" w:sz="0" w:space="0" w:color="auto"/>
            <w:right w:val="none" w:sz="0" w:space="0" w:color="auto"/>
          </w:divBdr>
        </w:div>
        <w:div w:id="1265698276">
          <w:marLeft w:val="0"/>
          <w:marRight w:val="0"/>
          <w:marTop w:val="0"/>
          <w:marBottom w:val="0"/>
          <w:divBdr>
            <w:top w:val="none" w:sz="0" w:space="0" w:color="auto"/>
            <w:left w:val="none" w:sz="0" w:space="0" w:color="auto"/>
            <w:bottom w:val="none" w:sz="0" w:space="0" w:color="auto"/>
            <w:right w:val="none" w:sz="0" w:space="0" w:color="auto"/>
          </w:divBdr>
        </w:div>
        <w:div w:id="351228383">
          <w:marLeft w:val="0"/>
          <w:marRight w:val="0"/>
          <w:marTop w:val="0"/>
          <w:marBottom w:val="0"/>
          <w:divBdr>
            <w:top w:val="none" w:sz="0" w:space="0" w:color="auto"/>
            <w:left w:val="none" w:sz="0" w:space="0" w:color="auto"/>
            <w:bottom w:val="none" w:sz="0" w:space="0" w:color="auto"/>
            <w:right w:val="none" w:sz="0" w:space="0" w:color="auto"/>
          </w:divBdr>
        </w:div>
        <w:div w:id="1852526098">
          <w:marLeft w:val="0"/>
          <w:marRight w:val="0"/>
          <w:marTop w:val="0"/>
          <w:marBottom w:val="0"/>
          <w:divBdr>
            <w:top w:val="none" w:sz="0" w:space="0" w:color="auto"/>
            <w:left w:val="none" w:sz="0" w:space="0" w:color="auto"/>
            <w:bottom w:val="none" w:sz="0" w:space="0" w:color="auto"/>
            <w:right w:val="none" w:sz="0" w:space="0" w:color="auto"/>
          </w:divBdr>
        </w:div>
        <w:div w:id="902764092">
          <w:marLeft w:val="0"/>
          <w:marRight w:val="0"/>
          <w:marTop w:val="0"/>
          <w:marBottom w:val="0"/>
          <w:divBdr>
            <w:top w:val="none" w:sz="0" w:space="0" w:color="auto"/>
            <w:left w:val="none" w:sz="0" w:space="0" w:color="auto"/>
            <w:bottom w:val="none" w:sz="0" w:space="0" w:color="auto"/>
            <w:right w:val="none" w:sz="0" w:space="0" w:color="auto"/>
          </w:divBdr>
        </w:div>
        <w:div w:id="181825654">
          <w:marLeft w:val="0"/>
          <w:marRight w:val="0"/>
          <w:marTop w:val="0"/>
          <w:marBottom w:val="0"/>
          <w:divBdr>
            <w:top w:val="none" w:sz="0" w:space="0" w:color="auto"/>
            <w:left w:val="none" w:sz="0" w:space="0" w:color="auto"/>
            <w:bottom w:val="none" w:sz="0" w:space="0" w:color="auto"/>
            <w:right w:val="none" w:sz="0" w:space="0" w:color="auto"/>
          </w:divBdr>
        </w:div>
        <w:div w:id="402262749">
          <w:marLeft w:val="0"/>
          <w:marRight w:val="0"/>
          <w:marTop w:val="0"/>
          <w:marBottom w:val="0"/>
          <w:divBdr>
            <w:top w:val="none" w:sz="0" w:space="0" w:color="auto"/>
            <w:left w:val="none" w:sz="0" w:space="0" w:color="auto"/>
            <w:bottom w:val="none" w:sz="0" w:space="0" w:color="auto"/>
            <w:right w:val="none" w:sz="0" w:space="0" w:color="auto"/>
          </w:divBdr>
        </w:div>
        <w:div w:id="1358432860">
          <w:marLeft w:val="0"/>
          <w:marRight w:val="0"/>
          <w:marTop w:val="0"/>
          <w:marBottom w:val="0"/>
          <w:divBdr>
            <w:top w:val="none" w:sz="0" w:space="0" w:color="auto"/>
            <w:left w:val="none" w:sz="0" w:space="0" w:color="auto"/>
            <w:bottom w:val="none" w:sz="0" w:space="0" w:color="auto"/>
            <w:right w:val="none" w:sz="0" w:space="0" w:color="auto"/>
          </w:divBdr>
        </w:div>
        <w:div w:id="1699545351">
          <w:marLeft w:val="0"/>
          <w:marRight w:val="0"/>
          <w:marTop w:val="0"/>
          <w:marBottom w:val="0"/>
          <w:divBdr>
            <w:top w:val="none" w:sz="0" w:space="0" w:color="auto"/>
            <w:left w:val="none" w:sz="0" w:space="0" w:color="auto"/>
            <w:bottom w:val="none" w:sz="0" w:space="0" w:color="auto"/>
            <w:right w:val="none" w:sz="0" w:space="0" w:color="auto"/>
          </w:divBdr>
        </w:div>
        <w:div w:id="2034843506">
          <w:marLeft w:val="0"/>
          <w:marRight w:val="0"/>
          <w:marTop w:val="0"/>
          <w:marBottom w:val="0"/>
          <w:divBdr>
            <w:top w:val="none" w:sz="0" w:space="0" w:color="auto"/>
            <w:left w:val="none" w:sz="0" w:space="0" w:color="auto"/>
            <w:bottom w:val="none" w:sz="0" w:space="0" w:color="auto"/>
            <w:right w:val="none" w:sz="0" w:space="0" w:color="auto"/>
          </w:divBdr>
        </w:div>
        <w:div w:id="433090271">
          <w:marLeft w:val="0"/>
          <w:marRight w:val="0"/>
          <w:marTop w:val="0"/>
          <w:marBottom w:val="0"/>
          <w:divBdr>
            <w:top w:val="none" w:sz="0" w:space="0" w:color="auto"/>
            <w:left w:val="none" w:sz="0" w:space="0" w:color="auto"/>
            <w:bottom w:val="none" w:sz="0" w:space="0" w:color="auto"/>
            <w:right w:val="none" w:sz="0" w:space="0" w:color="auto"/>
          </w:divBdr>
        </w:div>
        <w:div w:id="2083982908">
          <w:marLeft w:val="0"/>
          <w:marRight w:val="0"/>
          <w:marTop w:val="0"/>
          <w:marBottom w:val="0"/>
          <w:divBdr>
            <w:top w:val="none" w:sz="0" w:space="0" w:color="auto"/>
            <w:left w:val="none" w:sz="0" w:space="0" w:color="auto"/>
            <w:bottom w:val="none" w:sz="0" w:space="0" w:color="auto"/>
            <w:right w:val="none" w:sz="0" w:space="0" w:color="auto"/>
          </w:divBdr>
        </w:div>
        <w:div w:id="268316593">
          <w:marLeft w:val="0"/>
          <w:marRight w:val="0"/>
          <w:marTop w:val="0"/>
          <w:marBottom w:val="0"/>
          <w:divBdr>
            <w:top w:val="none" w:sz="0" w:space="0" w:color="auto"/>
            <w:left w:val="none" w:sz="0" w:space="0" w:color="auto"/>
            <w:bottom w:val="none" w:sz="0" w:space="0" w:color="auto"/>
            <w:right w:val="none" w:sz="0" w:space="0" w:color="auto"/>
          </w:divBdr>
        </w:div>
        <w:div w:id="1018891531">
          <w:marLeft w:val="0"/>
          <w:marRight w:val="0"/>
          <w:marTop w:val="0"/>
          <w:marBottom w:val="0"/>
          <w:divBdr>
            <w:top w:val="none" w:sz="0" w:space="0" w:color="auto"/>
            <w:left w:val="none" w:sz="0" w:space="0" w:color="auto"/>
            <w:bottom w:val="none" w:sz="0" w:space="0" w:color="auto"/>
            <w:right w:val="none" w:sz="0" w:space="0" w:color="auto"/>
          </w:divBdr>
        </w:div>
        <w:div w:id="1668247132">
          <w:marLeft w:val="0"/>
          <w:marRight w:val="0"/>
          <w:marTop w:val="0"/>
          <w:marBottom w:val="0"/>
          <w:divBdr>
            <w:top w:val="none" w:sz="0" w:space="0" w:color="auto"/>
            <w:left w:val="none" w:sz="0" w:space="0" w:color="auto"/>
            <w:bottom w:val="none" w:sz="0" w:space="0" w:color="auto"/>
            <w:right w:val="none" w:sz="0" w:space="0" w:color="auto"/>
          </w:divBdr>
        </w:div>
        <w:div w:id="1544243593">
          <w:marLeft w:val="0"/>
          <w:marRight w:val="0"/>
          <w:marTop w:val="0"/>
          <w:marBottom w:val="0"/>
          <w:divBdr>
            <w:top w:val="none" w:sz="0" w:space="0" w:color="auto"/>
            <w:left w:val="none" w:sz="0" w:space="0" w:color="auto"/>
            <w:bottom w:val="none" w:sz="0" w:space="0" w:color="auto"/>
            <w:right w:val="none" w:sz="0" w:space="0" w:color="auto"/>
          </w:divBdr>
        </w:div>
        <w:div w:id="977800746">
          <w:marLeft w:val="0"/>
          <w:marRight w:val="0"/>
          <w:marTop w:val="0"/>
          <w:marBottom w:val="0"/>
          <w:divBdr>
            <w:top w:val="none" w:sz="0" w:space="0" w:color="auto"/>
            <w:left w:val="none" w:sz="0" w:space="0" w:color="auto"/>
            <w:bottom w:val="none" w:sz="0" w:space="0" w:color="auto"/>
            <w:right w:val="none" w:sz="0" w:space="0" w:color="auto"/>
          </w:divBdr>
        </w:div>
        <w:div w:id="1860973432">
          <w:marLeft w:val="0"/>
          <w:marRight w:val="0"/>
          <w:marTop w:val="0"/>
          <w:marBottom w:val="0"/>
          <w:divBdr>
            <w:top w:val="none" w:sz="0" w:space="0" w:color="auto"/>
            <w:left w:val="none" w:sz="0" w:space="0" w:color="auto"/>
            <w:bottom w:val="none" w:sz="0" w:space="0" w:color="auto"/>
            <w:right w:val="none" w:sz="0" w:space="0" w:color="auto"/>
          </w:divBdr>
        </w:div>
      </w:divsChild>
    </w:div>
    <w:div w:id="826164896">
      <w:bodyDiv w:val="1"/>
      <w:marLeft w:val="0"/>
      <w:marRight w:val="0"/>
      <w:marTop w:val="0"/>
      <w:marBottom w:val="0"/>
      <w:divBdr>
        <w:top w:val="none" w:sz="0" w:space="0" w:color="auto"/>
        <w:left w:val="none" w:sz="0" w:space="0" w:color="auto"/>
        <w:bottom w:val="none" w:sz="0" w:space="0" w:color="auto"/>
        <w:right w:val="none" w:sz="0" w:space="0" w:color="auto"/>
      </w:divBdr>
      <w:divsChild>
        <w:div w:id="72822810">
          <w:marLeft w:val="0"/>
          <w:marRight w:val="0"/>
          <w:marTop w:val="0"/>
          <w:marBottom w:val="0"/>
          <w:divBdr>
            <w:top w:val="none" w:sz="0" w:space="0" w:color="auto"/>
            <w:left w:val="none" w:sz="0" w:space="0" w:color="auto"/>
            <w:bottom w:val="none" w:sz="0" w:space="0" w:color="auto"/>
            <w:right w:val="none" w:sz="0" w:space="0" w:color="auto"/>
          </w:divBdr>
        </w:div>
        <w:div w:id="1798641779">
          <w:marLeft w:val="0"/>
          <w:marRight w:val="0"/>
          <w:marTop w:val="0"/>
          <w:marBottom w:val="0"/>
          <w:divBdr>
            <w:top w:val="none" w:sz="0" w:space="0" w:color="auto"/>
            <w:left w:val="none" w:sz="0" w:space="0" w:color="auto"/>
            <w:bottom w:val="none" w:sz="0" w:space="0" w:color="auto"/>
            <w:right w:val="none" w:sz="0" w:space="0" w:color="auto"/>
          </w:divBdr>
        </w:div>
        <w:div w:id="219444341">
          <w:marLeft w:val="0"/>
          <w:marRight w:val="0"/>
          <w:marTop w:val="0"/>
          <w:marBottom w:val="0"/>
          <w:divBdr>
            <w:top w:val="none" w:sz="0" w:space="0" w:color="auto"/>
            <w:left w:val="none" w:sz="0" w:space="0" w:color="auto"/>
            <w:bottom w:val="none" w:sz="0" w:space="0" w:color="auto"/>
            <w:right w:val="none" w:sz="0" w:space="0" w:color="auto"/>
          </w:divBdr>
        </w:div>
        <w:div w:id="1437096289">
          <w:marLeft w:val="0"/>
          <w:marRight w:val="0"/>
          <w:marTop w:val="0"/>
          <w:marBottom w:val="0"/>
          <w:divBdr>
            <w:top w:val="none" w:sz="0" w:space="0" w:color="auto"/>
            <w:left w:val="none" w:sz="0" w:space="0" w:color="auto"/>
            <w:bottom w:val="none" w:sz="0" w:space="0" w:color="auto"/>
            <w:right w:val="none" w:sz="0" w:space="0" w:color="auto"/>
          </w:divBdr>
        </w:div>
        <w:div w:id="110822803">
          <w:marLeft w:val="0"/>
          <w:marRight w:val="0"/>
          <w:marTop w:val="0"/>
          <w:marBottom w:val="0"/>
          <w:divBdr>
            <w:top w:val="none" w:sz="0" w:space="0" w:color="auto"/>
            <w:left w:val="none" w:sz="0" w:space="0" w:color="auto"/>
            <w:bottom w:val="none" w:sz="0" w:space="0" w:color="auto"/>
            <w:right w:val="none" w:sz="0" w:space="0" w:color="auto"/>
          </w:divBdr>
        </w:div>
        <w:div w:id="1596011033">
          <w:marLeft w:val="0"/>
          <w:marRight w:val="0"/>
          <w:marTop w:val="0"/>
          <w:marBottom w:val="0"/>
          <w:divBdr>
            <w:top w:val="none" w:sz="0" w:space="0" w:color="auto"/>
            <w:left w:val="none" w:sz="0" w:space="0" w:color="auto"/>
            <w:bottom w:val="none" w:sz="0" w:space="0" w:color="auto"/>
            <w:right w:val="none" w:sz="0" w:space="0" w:color="auto"/>
          </w:divBdr>
        </w:div>
        <w:div w:id="107430981">
          <w:marLeft w:val="0"/>
          <w:marRight w:val="0"/>
          <w:marTop w:val="0"/>
          <w:marBottom w:val="0"/>
          <w:divBdr>
            <w:top w:val="none" w:sz="0" w:space="0" w:color="auto"/>
            <w:left w:val="none" w:sz="0" w:space="0" w:color="auto"/>
            <w:bottom w:val="none" w:sz="0" w:space="0" w:color="auto"/>
            <w:right w:val="none" w:sz="0" w:space="0" w:color="auto"/>
          </w:divBdr>
        </w:div>
        <w:div w:id="416633035">
          <w:marLeft w:val="0"/>
          <w:marRight w:val="0"/>
          <w:marTop w:val="0"/>
          <w:marBottom w:val="0"/>
          <w:divBdr>
            <w:top w:val="none" w:sz="0" w:space="0" w:color="auto"/>
            <w:left w:val="none" w:sz="0" w:space="0" w:color="auto"/>
            <w:bottom w:val="none" w:sz="0" w:space="0" w:color="auto"/>
            <w:right w:val="none" w:sz="0" w:space="0" w:color="auto"/>
          </w:divBdr>
        </w:div>
        <w:div w:id="396442082">
          <w:marLeft w:val="0"/>
          <w:marRight w:val="0"/>
          <w:marTop w:val="0"/>
          <w:marBottom w:val="0"/>
          <w:divBdr>
            <w:top w:val="none" w:sz="0" w:space="0" w:color="auto"/>
            <w:left w:val="none" w:sz="0" w:space="0" w:color="auto"/>
            <w:bottom w:val="none" w:sz="0" w:space="0" w:color="auto"/>
            <w:right w:val="none" w:sz="0" w:space="0" w:color="auto"/>
          </w:divBdr>
        </w:div>
        <w:div w:id="942037229">
          <w:marLeft w:val="0"/>
          <w:marRight w:val="0"/>
          <w:marTop w:val="0"/>
          <w:marBottom w:val="0"/>
          <w:divBdr>
            <w:top w:val="none" w:sz="0" w:space="0" w:color="auto"/>
            <w:left w:val="none" w:sz="0" w:space="0" w:color="auto"/>
            <w:bottom w:val="none" w:sz="0" w:space="0" w:color="auto"/>
            <w:right w:val="none" w:sz="0" w:space="0" w:color="auto"/>
          </w:divBdr>
        </w:div>
        <w:div w:id="435444806">
          <w:marLeft w:val="0"/>
          <w:marRight w:val="0"/>
          <w:marTop w:val="0"/>
          <w:marBottom w:val="0"/>
          <w:divBdr>
            <w:top w:val="none" w:sz="0" w:space="0" w:color="auto"/>
            <w:left w:val="none" w:sz="0" w:space="0" w:color="auto"/>
            <w:bottom w:val="none" w:sz="0" w:space="0" w:color="auto"/>
            <w:right w:val="none" w:sz="0" w:space="0" w:color="auto"/>
          </w:divBdr>
        </w:div>
        <w:div w:id="385496907">
          <w:marLeft w:val="0"/>
          <w:marRight w:val="0"/>
          <w:marTop w:val="0"/>
          <w:marBottom w:val="0"/>
          <w:divBdr>
            <w:top w:val="none" w:sz="0" w:space="0" w:color="auto"/>
            <w:left w:val="none" w:sz="0" w:space="0" w:color="auto"/>
            <w:bottom w:val="none" w:sz="0" w:space="0" w:color="auto"/>
            <w:right w:val="none" w:sz="0" w:space="0" w:color="auto"/>
          </w:divBdr>
        </w:div>
        <w:div w:id="1639650899">
          <w:marLeft w:val="0"/>
          <w:marRight w:val="0"/>
          <w:marTop w:val="0"/>
          <w:marBottom w:val="0"/>
          <w:divBdr>
            <w:top w:val="none" w:sz="0" w:space="0" w:color="auto"/>
            <w:left w:val="none" w:sz="0" w:space="0" w:color="auto"/>
            <w:bottom w:val="none" w:sz="0" w:space="0" w:color="auto"/>
            <w:right w:val="none" w:sz="0" w:space="0" w:color="auto"/>
          </w:divBdr>
        </w:div>
        <w:div w:id="1915971486">
          <w:marLeft w:val="0"/>
          <w:marRight w:val="0"/>
          <w:marTop w:val="0"/>
          <w:marBottom w:val="0"/>
          <w:divBdr>
            <w:top w:val="none" w:sz="0" w:space="0" w:color="auto"/>
            <w:left w:val="none" w:sz="0" w:space="0" w:color="auto"/>
            <w:bottom w:val="none" w:sz="0" w:space="0" w:color="auto"/>
            <w:right w:val="none" w:sz="0" w:space="0" w:color="auto"/>
          </w:divBdr>
        </w:div>
        <w:div w:id="755781506">
          <w:marLeft w:val="0"/>
          <w:marRight w:val="0"/>
          <w:marTop w:val="0"/>
          <w:marBottom w:val="0"/>
          <w:divBdr>
            <w:top w:val="none" w:sz="0" w:space="0" w:color="auto"/>
            <w:left w:val="none" w:sz="0" w:space="0" w:color="auto"/>
            <w:bottom w:val="none" w:sz="0" w:space="0" w:color="auto"/>
            <w:right w:val="none" w:sz="0" w:space="0" w:color="auto"/>
          </w:divBdr>
        </w:div>
        <w:div w:id="1287201910">
          <w:marLeft w:val="0"/>
          <w:marRight w:val="0"/>
          <w:marTop w:val="0"/>
          <w:marBottom w:val="0"/>
          <w:divBdr>
            <w:top w:val="none" w:sz="0" w:space="0" w:color="auto"/>
            <w:left w:val="none" w:sz="0" w:space="0" w:color="auto"/>
            <w:bottom w:val="none" w:sz="0" w:space="0" w:color="auto"/>
            <w:right w:val="none" w:sz="0" w:space="0" w:color="auto"/>
          </w:divBdr>
        </w:div>
        <w:div w:id="1534687227">
          <w:marLeft w:val="0"/>
          <w:marRight w:val="0"/>
          <w:marTop w:val="0"/>
          <w:marBottom w:val="0"/>
          <w:divBdr>
            <w:top w:val="none" w:sz="0" w:space="0" w:color="auto"/>
            <w:left w:val="none" w:sz="0" w:space="0" w:color="auto"/>
            <w:bottom w:val="none" w:sz="0" w:space="0" w:color="auto"/>
            <w:right w:val="none" w:sz="0" w:space="0" w:color="auto"/>
          </w:divBdr>
        </w:div>
        <w:div w:id="337662008">
          <w:marLeft w:val="0"/>
          <w:marRight w:val="0"/>
          <w:marTop w:val="0"/>
          <w:marBottom w:val="0"/>
          <w:divBdr>
            <w:top w:val="none" w:sz="0" w:space="0" w:color="auto"/>
            <w:left w:val="none" w:sz="0" w:space="0" w:color="auto"/>
            <w:bottom w:val="none" w:sz="0" w:space="0" w:color="auto"/>
            <w:right w:val="none" w:sz="0" w:space="0" w:color="auto"/>
          </w:divBdr>
        </w:div>
        <w:div w:id="608009910">
          <w:marLeft w:val="0"/>
          <w:marRight w:val="0"/>
          <w:marTop w:val="0"/>
          <w:marBottom w:val="0"/>
          <w:divBdr>
            <w:top w:val="none" w:sz="0" w:space="0" w:color="auto"/>
            <w:left w:val="none" w:sz="0" w:space="0" w:color="auto"/>
            <w:bottom w:val="none" w:sz="0" w:space="0" w:color="auto"/>
            <w:right w:val="none" w:sz="0" w:space="0" w:color="auto"/>
          </w:divBdr>
        </w:div>
        <w:div w:id="895048273">
          <w:marLeft w:val="0"/>
          <w:marRight w:val="0"/>
          <w:marTop w:val="0"/>
          <w:marBottom w:val="0"/>
          <w:divBdr>
            <w:top w:val="none" w:sz="0" w:space="0" w:color="auto"/>
            <w:left w:val="none" w:sz="0" w:space="0" w:color="auto"/>
            <w:bottom w:val="none" w:sz="0" w:space="0" w:color="auto"/>
            <w:right w:val="none" w:sz="0" w:space="0" w:color="auto"/>
          </w:divBdr>
        </w:div>
        <w:div w:id="1776441847">
          <w:marLeft w:val="0"/>
          <w:marRight w:val="0"/>
          <w:marTop w:val="0"/>
          <w:marBottom w:val="0"/>
          <w:divBdr>
            <w:top w:val="none" w:sz="0" w:space="0" w:color="auto"/>
            <w:left w:val="none" w:sz="0" w:space="0" w:color="auto"/>
            <w:bottom w:val="none" w:sz="0" w:space="0" w:color="auto"/>
            <w:right w:val="none" w:sz="0" w:space="0" w:color="auto"/>
          </w:divBdr>
        </w:div>
        <w:div w:id="134105603">
          <w:marLeft w:val="0"/>
          <w:marRight w:val="0"/>
          <w:marTop w:val="0"/>
          <w:marBottom w:val="0"/>
          <w:divBdr>
            <w:top w:val="none" w:sz="0" w:space="0" w:color="auto"/>
            <w:left w:val="none" w:sz="0" w:space="0" w:color="auto"/>
            <w:bottom w:val="none" w:sz="0" w:space="0" w:color="auto"/>
            <w:right w:val="none" w:sz="0" w:space="0" w:color="auto"/>
          </w:divBdr>
        </w:div>
        <w:div w:id="2075926420">
          <w:marLeft w:val="0"/>
          <w:marRight w:val="0"/>
          <w:marTop w:val="0"/>
          <w:marBottom w:val="0"/>
          <w:divBdr>
            <w:top w:val="none" w:sz="0" w:space="0" w:color="auto"/>
            <w:left w:val="none" w:sz="0" w:space="0" w:color="auto"/>
            <w:bottom w:val="none" w:sz="0" w:space="0" w:color="auto"/>
            <w:right w:val="none" w:sz="0" w:space="0" w:color="auto"/>
          </w:divBdr>
        </w:div>
        <w:div w:id="2106799755">
          <w:marLeft w:val="0"/>
          <w:marRight w:val="0"/>
          <w:marTop w:val="0"/>
          <w:marBottom w:val="0"/>
          <w:divBdr>
            <w:top w:val="none" w:sz="0" w:space="0" w:color="auto"/>
            <w:left w:val="none" w:sz="0" w:space="0" w:color="auto"/>
            <w:bottom w:val="none" w:sz="0" w:space="0" w:color="auto"/>
            <w:right w:val="none" w:sz="0" w:space="0" w:color="auto"/>
          </w:divBdr>
        </w:div>
        <w:div w:id="164975393">
          <w:marLeft w:val="0"/>
          <w:marRight w:val="0"/>
          <w:marTop w:val="0"/>
          <w:marBottom w:val="0"/>
          <w:divBdr>
            <w:top w:val="none" w:sz="0" w:space="0" w:color="auto"/>
            <w:left w:val="none" w:sz="0" w:space="0" w:color="auto"/>
            <w:bottom w:val="none" w:sz="0" w:space="0" w:color="auto"/>
            <w:right w:val="none" w:sz="0" w:space="0" w:color="auto"/>
          </w:divBdr>
        </w:div>
        <w:div w:id="672298443">
          <w:marLeft w:val="0"/>
          <w:marRight w:val="0"/>
          <w:marTop w:val="0"/>
          <w:marBottom w:val="0"/>
          <w:divBdr>
            <w:top w:val="none" w:sz="0" w:space="0" w:color="auto"/>
            <w:left w:val="none" w:sz="0" w:space="0" w:color="auto"/>
            <w:bottom w:val="none" w:sz="0" w:space="0" w:color="auto"/>
            <w:right w:val="none" w:sz="0" w:space="0" w:color="auto"/>
          </w:divBdr>
        </w:div>
        <w:div w:id="364864823">
          <w:marLeft w:val="0"/>
          <w:marRight w:val="0"/>
          <w:marTop w:val="0"/>
          <w:marBottom w:val="0"/>
          <w:divBdr>
            <w:top w:val="none" w:sz="0" w:space="0" w:color="auto"/>
            <w:left w:val="none" w:sz="0" w:space="0" w:color="auto"/>
            <w:bottom w:val="none" w:sz="0" w:space="0" w:color="auto"/>
            <w:right w:val="none" w:sz="0" w:space="0" w:color="auto"/>
          </w:divBdr>
        </w:div>
        <w:div w:id="260988220">
          <w:marLeft w:val="0"/>
          <w:marRight w:val="0"/>
          <w:marTop w:val="0"/>
          <w:marBottom w:val="0"/>
          <w:divBdr>
            <w:top w:val="none" w:sz="0" w:space="0" w:color="auto"/>
            <w:left w:val="none" w:sz="0" w:space="0" w:color="auto"/>
            <w:bottom w:val="none" w:sz="0" w:space="0" w:color="auto"/>
            <w:right w:val="none" w:sz="0" w:space="0" w:color="auto"/>
          </w:divBdr>
        </w:div>
        <w:div w:id="1859468882">
          <w:marLeft w:val="0"/>
          <w:marRight w:val="0"/>
          <w:marTop w:val="0"/>
          <w:marBottom w:val="0"/>
          <w:divBdr>
            <w:top w:val="none" w:sz="0" w:space="0" w:color="auto"/>
            <w:left w:val="none" w:sz="0" w:space="0" w:color="auto"/>
            <w:bottom w:val="none" w:sz="0" w:space="0" w:color="auto"/>
            <w:right w:val="none" w:sz="0" w:space="0" w:color="auto"/>
          </w:divBdr>
        </w:div>
        <w:div w:id="1673336896">
          <w:marLeft w:val="0"/>
          <w:marRight w:val="0"/>
          <w:marTop w:val="0"/>
          <w:marBottom w:val="0"/>
          <w:divBdr>
            <w:top w:val="none" w:sz="0" w:space="0" w:color="auto"/>
            <w:left w:val="none" w:sz="0" w:space="0" w:color="auto"/>
            <w:bottom w:val="none" w:sz="0" w:space="0" w:color="auto"/>
            <w:right w:val="none" w:sz="0" w:space="0" w:color="auto"/>
          </w:divBdr>
        </w:div>
        <w:div w:id="1882204714">
          <w:marLeft w:val="0"/>
          <w:marRight w:val="0"/>
          <w:marTop w:val="0"/>
          <w:marBottom w:val="0"/>
          <w:divBdr>
            <w:top w:val="none" w:sz="0" w:space="0" w:color="auto"/>
            <w:left w:val="none" w:sz="0" w:space="0" w:color="auto"/>
            <w:bottom w:val="none" w:sz="0" w:space="0" w:color="auto"/>
            <w:right w:val="none" w:sz="0" w:space="0" w:color="auto"/>
          </w:divBdr>
        </w:div>
      </w:divsChild>
    </w:div>
    <w:div w:id="876819955">
      <w:bodyDiv w:val="1"/>
      <w:marLeft w:val="0"/>
      <w:marRight w:val="0"/>
      <w:marTop w:val="0"/>
      <w:marBottom w:val="0"/>
      <w:divBdr>
        <w:top w:val="none" w:sz="0" w:space="0" w:color="auto"/>
        <w:left w:val="none" w:sz="0" w:space="0" w:color="auto"/>
        <w:bottom w:val="none" w:sz="0" w:space="0" w:color="auto"/>
        <w:right w:val="none" w:sz="0" w:space="0" w:color="auto"/>
      </w:divBdr>
    </w:div>
    <w:div w:id="1475639196">
      <w:bodyDiv w:val="1"/>
      <w:marLeft w:val="0"/>
      <w:marRight w:val="0"/>
      <w:marTop w:val="0"/>
      <w:marBottom w:val="0"/>
      <w:divBdr>
        <w:top w:val="none" w:sz="0" w:space="0" w:color="auto"/>
        <w:left w:val="none" w:sz="0" w:space="0" w:color="auto"/>
        <w:bottom w:val="none" w:sz="0" w:space="0" w:color="auto"/>
        <w:right w:val="none" w:sz="0" w:space="0" w:color="auto"/>
      </w:divBdr>
    </w:div>
    <w:div w:id="15089842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3" Type="http://schemas.openxmlformats.org/officeDocument/2006/relationships/hyperlink" Target="https://www.littlewandlelettersandsounds.org.uk/resources/my-letters-and-sounds/assessment-tools/"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littlewandlelettersandsounds.org.uk/wp-content/uploads/2021/03/LS-KEY-GUIDANCE-GETTING-STARTED-ASSESSMENT-FINAL.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ttlewandlelettersandsounds.org.uk/resources/for-parent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ittlewandlelettersandsounds.org.uk/wp-content/uploads/2021/11/LS-KEY-GUIDANCE-APPLICATION-OF-PHONICS-NEW-PD03-1.pdf" TargetMode="External"/><Relationship Id="rId4" Type="http://schemas.openxmlformats.org/officeDocument/2006/relationships/webSettings" Target="webSettings.xml"/><Relationship Id="rId9"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4" Type="http://schemas.openxmlformats.org/officeDocument/2006/relationships/hyperlink" Target="https://www.littlewandlelettersandsounds.org.uk/resources/my-letters-and-sounds/assessment-t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2169</Words>
  <Characters>12366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Konrath Family Matriarch</Company>
  <LinksUpToDate>false</LinksUpToDate>
  <CharactersWithSpaces>14506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Konrath</dc:creator>
  <cp:lastModifiedBy>Helen Gill</cp:lastModifiedBy>
  <cp:revision>2</cp:revision>
  <cp:lastPrinted>2021-05-06T13:42:00Z</cp:lastPrinted>
  <dcterms:created xsi:type="dcterms:W3CDTF">2025-09-18T15:06:00Z</dcterms:created>
  <dcterms:modified xsi:type="dcterms:W3CDTF">2025-09-18T15:06:00Z</dcterms:modified>
</cp:coreProperties>
</file>